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中共密山市当壁镇庆康村党支部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微软雅黑"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根据市委统一部署，</w:t>
      </w:r>
      <w:r>
        <w:rPr>
          <w:rFonts w:hint="eastAsia" w:ascii="Times New Roman" w:hAnsi="Times New Roman" w:eastAsia="仿宋_GB2312" w:cs="Times New Roman"/>
          <w:color w:val="000000"/>
          <w:sz w:val="32"/>
          <w:szCs w:val="32"/>
          <w:shd w:val="clear" w:color="auto" w:fill="FFFFFF"/>
          <w:lang w:val="en-US" w:eastAsia="zh-CN"/>
        </w:rPr>
        <w:t>2020</w:t>
      </w:r>
      <w:r>
        <w:rPr>
          <w:rFonts w:hint="default"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11</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20</w:t>
      </w:r>
      <w:r>
        <w:rPr>
          <w:rFonts w:hint="default" w:ascii="Times New Roman" w:hAnsi="Times New Roman" w:eastAsia="仿宋_GB2312" w:cs="Times New Roman"/>
          <w:color w:val="000000"/>
          <w:sz w:val="32"/>
          <w:szCs w:val="32"/>
          <w:shd w:val="clear" w:color="auto" w:fill="FFFFFF"/>
        </w:rPr>
        <w:t>日至</w:t>
      </w:r>
      <w:r>
        <w:rPr>
          <w:rFonts w:hint="eastAsia" w:ascii="Times New Roman" w:hAnsi="Times New Roman" w:eastAsia="仿宋_GB2312" w:cs="Times New Roman"/>
          <w:color w:val="000000"/>
          <w:sz w:val="32"/>
          <w:szCs w:val="32"/>
          <w:shd w:val="clear" w:color="auto" w:fill="FFFFFF"/>
          <w:lang w:val="en-US" w:eastAsia="zh-CN"/>
        </w:rPr>
        <w:t>12</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18</w:t>
      </w:r>
      <w:r>
        <w:rPr>
          <w:rFonts w:hint="default" w:ascii="Times New Roman" w:hAnsi="Times New Roman" w:eastAsia="仿宋_GB2312" w:cs="Times New Roman"/>
          <w:color w:val="000000"/>
          <w:sz w:val="32"/>
          <w:szCs w:val="32"/>
          <w:shd w:val="clear" w:color="auto" w:fill="FFFFFF"/>
        </w:rPr>
        <w:t>日，</w:t>
      </w:r>
      <w:r>
        <w:rPr>
          <w:rFonts w:hint="eastAsia" w:ascii="Times New Roman" w:hAnsi="Times New Roman" w:eastAsia="仿宋_GB2312" w:cs="Times New Roman"/>
          <w:color w:val="000000"/>
          <w:sz w:val="32"/>
          <w:szCs w:val="32"/>
          <w:shd w:val="clear" w:color="auto" w:fill="FFFFFF"/>
          <w:lang w:eastAsia="zh-CN"/>
        </w:rPr>
        <w:t>密山</w:t>
      </w:r>
      <w:r>
        <w:rPr>
          <w:rFonts w:hint="default" w:ascii="Times New Roman" w:hAnsi="Times New Roman" w:eastAsia="仿宋_GB2312" w:cs="Times New Roman"/>
          <w:color w:val="000000"/>
          <w:sz w:val="32"/>
          <w:szCs w:val="32"/>
          <w:shd w:val="clear" w:color="auto" w:fill="FFFFFF"/>
        </w:rPr>
        <w:t>市委第</w:t>
      </w:r>
      <w:r>
        <w:rPr>
          <w:rFonts w:hint="eastAsia" w:ascii="Times New Roman" w:hAnsi="Times New Roman" w:eastAsia="仿宋_GB2312" w:cs="Times New Roman"/>
          <w:color w:val="000000"/>
          <w:sz w:val="32"/>
          <w:szCs w:val="32"/>
          <w:shd w:val="clear" w:color="auto" w:fill="FFFFFF"/>
          <w:lang w:eastAsia="zh-CN"/>
        </w:rPr>
        <w:t>四</w:t>
      </w:r>
      <w:r>
        <w:rPr>
          <w:rFonts w:hint="default" w:ascii="Times New Roman" w:hAnsi="Times New Roman" w:eastAsia="仿宋_GB2312" w:cs="Times New Roman"/>
          <w:color w:val="000000"/>
          <w:sz w:val="32"/>
          <w:szCs w:val="32"/>
          <w:shd w:val="clear" w:color="auto" w:fill="FFFFFF"/>
        </w:rPr>
        <w:t>巡察组对</w:t>
      </w:r>
      <w:r>
        <w:rPr>
          <w:rFonts w:hint="eastAsia" w:ascii="Times New Roman" w:hAnsi="Times New Roman" w:eastAsia="仿宋_GB2312" w:cs="Times New Roman"/>
          <w:color w:val="000000"/>
          <w:sz w:val="32"/>
          <w:szCs w:val="32"/>
          <w:shd w:val="clear" w:color="auto" w:fill="FFFFFF"/>
          <w:lang w:eastAsia="zh-CN"/>
        </w:rPr>
        <w:t>当壁镇庆康村</w:t>
      </w:r>
      <w:r>
        <w:rPr>
          <w:rFonts w:hint="default" w:ascii="Times New Roman" w:hAnsi="Times New Roman" w:eastAsia="仿宋_GB2312" w:cs="Times New Roman"/>
          <w:color w:val="000000"/>
          <w:sz w:val="32"/>
          <w:szCs w:val="32"/>
          <w:shd w:val="clear" w:color="auto" w:fill="FFFFFF"/>
        </w:rPr>
        <w:t>进行了巡察。</w:t>
      </w:r>
      <w:r>
        <w:rPr>
          <w:rFonts w:hint="eastAsia" w:ascii="Times New Roman" w:hAnsi="Times New Roman" w:eastAsia="仿宋_GB2312" w:cs="Times New Roman"/>
          <w:color w:val="000000"/>
          <w:sz w:val="32"/>
          <w:szCs w:val="32"/>
          <w:shd w:val="clear" w:color="auto" w:fill="FFFFFF"/>
          <w:lang w:val="en-US" w:eastAsia="zh-CN"/>
        </w:rPr>
        <w:t>2021年2</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25</w:t>
      </w:r>
      <w:r>
        <w:rPr>
          <w:rFonts w:hint="default" w:ascii="Times New Roman" w:hAnsi="Times New Roman" w:eastAsia="仿宋_GB2312" w:cs="Times New Roman"/>
          <w:color w:val="000000"/>
          <w:sz w:val="32"/>
          <w:szCs w:val="32"/>
          <w:shd w:val="clear" w:color="auto" w:fill="FFFFFF"/>
        </w:rPr>
        <w:t>日，</w:t>
      </w:r>
      <w:r>
        <w:rPr>
          <w:rFonts w:hint="eastAsia" w:ascii="Times New Roman" w:hAnsi="Times New Roman" w:eastAsia="仿宋_GB2312" w:cs="Times New Roman"/>
          <w:color w:val="000000"/>
          <w:sz w:val="32"/>
          <w:szCs w:val="32"/>
          <w:shd w:val="clear" w:color="auto" w:fill="FFFFFF"/>
          <w:lang w:eastAsia="zh-CN"/>
        </w:rPr>
        <w:t>第四</w:t>
      </w:r>
      <w:r>
        <w:rPr>
          <w:rFonts w:hint="default" w:ascii="Times New Roman" w:hAnsi="Times New Roman" w:eastAsia="仿宋_GB2312" w:cs="Times New Roman"/>
          <w:color w:val="000000"/>
          <w:sz w:val="32"/>
          <w:szCs w:val="32"/>
          <w:shd w:val="clear" w:color="auto" w:fill="FFFFFF"/>
        </w:rPr>
        <w:t>巡察组向</w:t>
      </w:r>
      <w:r>
        <w:rPr>
          <w:rFonts w:hint="eastAsia" w:ascii="Times New Roman" w:hAnsi="Times New Roman" w:eastAsia="仿宋_GB2312" w:cs="Times New Roman"/>
          <w:color w:val="000000"/>
          <w:sz w:val="32"/>
          <w:szCs w:val="32"/>
          <w:shd w:val="clear" w:color="auto" w:fill="FFFFFF"/>
          <w:lang w:eastAsia="zh-CN"/>
        </w:rPr>
        <w:t>庆康村党支部</w:t>
      </w:r>
      <w:bookmarkStart w:id="0" w:name="_GoBack"/>
      <w:bookmarkEnd w:id="0"/>
      <w:r>
        <w:rPr>
          <w:rFonts w:hint="default" w:ascii="Times New Roman" w:hAnsi="Times New Roman" w:eastAsia="仿宋_GB2312" w:cs="Times New Roman"/>
          <w:color w:val="000000"/>
          <w:sz w:val="32"/>
          <w:szCs w:val="32"/>
          <w:shd w:val="clear" w:color="auto" w:fill="FFFFFF"/>
        </w:rPr>
        <w:t>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微软雅黑" w:cs="Times New Roman"/>
          <w:color w:val="000000"/>
          <w:shd w:val="clear" w:color="auto" w:fill="FFFFFF"/>
        </w:rPr>
        <w:t>　</w:t>
      </w:r>
      <w:r>
        <w:rPr>
          <w:rFonts w:hint="default" w:ascii="Times New Roman" w:hAnsi="Times New Roman" w:eastAsia="黑体" w:cs="Times New Roman"/>
          <w:color w:val="000000"/>
          <w:sz w:val="44"/>
          <w:szCs w:val="44"/>
          <w:shd w:val="clear" w:color="auto" w:fill="FFFFFF"/>
        </w:rPr>
        <w:t>　</w:t>
      </w:r>
      <w:r>
        <w:rPr>
          <w:rStyle w:val="8"/>
          <w:rFonts w:hint="default" w:ascii="Times New Roman" w:hAnsi="Times New Roman" w:eastAsia="黑体" w:cs="Times New Roman"/>
          <w:b w:val="0"/>
          <w:bCs/>
          <w:color w:val="000000"/>
          <w:sz w:val="32"/>
          <w:szCs w:val="32"/>
          <w:shd w:val="clear" w:color="auto" w:fill="FFFFFF"/>
        </w:rPr>
        <w:t>一、深入学习贯彻习近平新时代中国特色社会主义思想，切实提高政治站位，增强抓好巡</w:t>
      </w:r>
      <w:r>
        <w:rPr>
          <w:rStyle w:val="8"/>
          <w:rFonts w:hint="eastAsia" w:ascii="Times New Roman" w:hAnsi="Times New Roman" w:eastAsia="黑体" w:cs="Times New Roman"/>
          <w:b w:val="0"/>
          <w:bCs/>
          <w:color w:val="000000"/>
          <w:sz w:val="32"/>
          <w:szCs w:val="32"/>
          <w:shd w:val="clear" w:color="auto" w:fill="FFFFFF"/>
          <w:lang w:eastAsia="zh-CN"/>
        </w:rPr>
        <w:t>察</w:t>
      </w:r>
      <w:r>
        <w:rPr>
          <w:rStyle w:val="8"/>
          <w:rFonts w:hint="default" w:ascii="Times New Roman" w:hAnsi="Times New Roman" w:eastAsia="黑体" w:cs="Times New Roman"/>
          <w:b w:val="0"/>
          <w:bCs/>
          <w:color w:val="000000"/>
          <w:sz w:val="32"/>
          <w:szCs w:val="32"/>
          <w:shd w:val="clear" w:color="auto" w:fill="FFFFFF"/>
        </w:rPr>
        <w:t>整改的责任感使命感紧迫感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textAlignment w:val="auto"/>
        <w:rPr>
          <w:rFonts w:hint="eastAsia" w:ascii="楷体_GB2312" w:hAnsi="楷体" w:eastAsia="楷体_GB2312"/>
          <w:b w:val="0"/>
          <w:bCs/>
          <w:spacing w:val="8"/>
          <w:sz w:val="32"/>
          <w:szCs w:val="32"/>
          <w:lang w:val="en-US" w:eastAsia="zh-CN"/>
        </w:rPr>
      </w:pPr>
      <w:r>
        <w:rPr>
          <w:rFonts w:hint="eastAsia" w:ascii="楷体_GB2312" w:hAnsi="楷体" w:eastAsia="楷体_GB2312"/>
          <w:b w:val="0"/>
          <w:bCs/>
          <w:spacing w:val="8"/>
          <w:sz w:val="32"/>
          <w:szCs w:val="32"/>
          <w:lang w:val="en-US" w:eastAsia="zh-CN"/>
        </w:rPr>
        <w:t>（一）提高思想认识，增强整改行动自觉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巡察反馈意见会后，庆康村立即主持召开</w:t>
      </w:r>
      <w:r>
        <w:rPr>
          <w:rFonts w:hint="eastAsia" w:ascii="仿宋_GB2312" w:hAnsi="Calibri" w:eastAsia="仿宋_GB2312" w:cs="Times New Roman"/>
          <w:sz w:val="32"/>
          <w:szCs w:val="32"/>
          <w:lang w:val="en-US" w:eastAsia="zh-CN"/>
        </w:rPr>
        <w:t>巡察整改专题会议</w:t>
      </w:r>
      <w:r>
        <w:rPr>
          <w:rFonts w:hint="eastAsia" w:ascii="仿宋_GB2312" w:hAnsi="仿宋_GB2312" w:eastAsia="仿宋_GB2312" w:cs="仿宋_GB2312"/>
          <w:sz w:val="32"/>
          <w:szCs w:val="32"/>
          <w:lang w:val="en-US" w:eastAsia="zh-CN"/>
        </w:rPr>
        <w:t>，组织大家集中学习研究市委巡察组的反馈意见，强调要把巡察反馈指出的问题作为今后做好工作的突破口，尽快补齐短板。围绕巡察反馈的问题清单，支部书记多次主持会议专题研究落实整改工作，及时制定了整改工作方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textAlignment w:val="auto"/>
        <w:rPr>
          <w:rFonts w:hint="eastAsia" w:ascii="楷体_GB2312" w:hAnsi="楷体" w:eastAsia="楷体_GB2312"/>
          <w:b w:val="0"/>
          <w:bCs/>
          <w:spacing w:val="8"/>
          <w:sz w:val="32"/>
          <w:szCs w:val="32"/>
          <w:lang w:val="en-US" w:eastAsia="zh-CN"/>
        </w:rPr>
      </w:pPr>
      <w:r>
        <w:rPr>
          <w:rFonts w:hint="eastAsia" w:ascii="楷体_GB2312" w:hAnsi="楷体" w:eastAsia="楷体_GB2312"/>
          <w:b w:val="0"/>
          <w:bCs/>
          <w:spacing w:val="8"/>
          <w:sz w:val="32"/>
          <w:szCs w:val="32"/>
          <w:lang w:val="en-US" w:eastAsia="zh-CN"/>
        </w:rPr>
        <w:t>（二）强化组织领导，落实整改工作责任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市委第四巡察组反馈意见后，成立了庆康村巡察整改工作领导小组。在整改过程中，召开了</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次巡察整改专题组织生活会、多次整改工作领导小组会，推进落实整改任务。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textAlignment w:val="auto"/>
        <w:rPr>
          <w:rFonts w:hint="eastAsia" w:ascii="楷体_GB2312" w:hAnsi="楷体" w:eastAsia="楷体_GB2312"/>
          <w:b w:val="0"/>
          <w:bCs/>
          <w:spacing w:val="8"/>
          <w:sz w:val="32"/>
          <w:szCs w:val="32"/>
          <w:lang w:val="en-US" w:eastAsia="zh-CN"/>
        </w:rPr>
      </w:pPr>
      <w:r>
        <w:rPr>
          <w:rFonts w:hint="eastAsia" w:ascii="楷体_GB2312" w:hAnsi="楷体" w:eastAsia="楷体_GB2312"/>
          <w:b w:val="0"/>
          <w:bCs/>
          <w:spacing w:val="8"/>
          <w:sz w:val="32"/>
          <w:szCs w:val="32"/>
          <w:lang w:val="en-US" w:eastAsia="zh-CN"/>
        </w:rPr>
        <w:t>（三）细化整改措施，压紧压实整改责任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针对巡察反馈的</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个方面</w:t>
      </w:r>
      <w:r>
        <w:rPr>
          <w:rFonts w:hint="eastAsia" w:ascii="Times New Roman" w:hAnsi="Times New Roman" w:eastAsia="仿宋_GB2312" w:cs="Times New Roman"/>
          <w:color w:val="auto"/>
          <w:sz w:val="32"/>
          <w:szCs w:val="32"/>
          <w:lang w:val="en-US" w:eastAsia="zh-CN"/>
        </w:rPr>
        <w:t>19</w:t>
      </w:r>
      <w:r>
        <w:rPr>
          <w:rFonts w:hint="eastAsia" w:ascii="仿宋_GB2312" w:hAnsi="仿宋_GB2312" w:eastAsia="仿宋_GB2312" w:cs="仿宋_GB2312"/>
          <w:color w:val="auto"/>
          <w:sz w:val="32"/>
          <w:szCs w:val="32"/>
          <w:lang w:val="en-US" w:eastAsia="zh-CN"/>
        </w:rPr>
        <w:t>个</w:t>
      </w:r>
      <w:r>
        <w:rPr>
          <w:rFonts w:hint="eastAsia" w:ascii="仿宋_GB2312" w:hAnsi="仿宋_GB2312" w:eastAsia="仿宋_GB2312" w:cs="仿宋_GB2312"/>
          <w:sz w:val="32"/>
          <w:szCs w:val="32"/>
          <w:lang w:val="en-US" w:eastAsia="zh-CN"/>
        </w:rPr>
        <w:t>问题，组织逐一细化整改具体措施，共制定具体整改措施</w:t>
      </w:r>
      <w:r>
        <w:rPr>
          <w:rFonts w:hint="eastAsia" w:ascii="Times New Roman" w:hAnsi="Times New Roman" w:eastAsia="仿宋_GB2312" w:cs="Times New Roman"/>
          <w:color w:val="auto"/>
          <w:sz w:val="32"/>
          <w:szCs w:val="32"/>
          <w:lang w:val="en-US" w:eastAsia="zh-CN"/>
        </w:rPr>
        <w:t>19</w:t>
      </w:r>
      <w:r>
        <w:rPr>
          <w:rFonts w:hint="eastAsia" w:ascii="仿宋_GB2312" w:hAnsi="仿宋_GB2312" w:eastAsia="仿宋_GB2312" w:cs="仿宋_GB2312"/>
          <w:color w:val="auto"/>
          <w:sz w:val="32"/>
          <w:szCs w:val="32"/>
          <w:lang w:val="en-US" w:eastAsia="zh-CN"/>
        </w:rPr>
        <w:t>条</w:t>
      </w:r>
      <w:r>
        <w:rPr>
          <w:rFonts w:hint="eastAsia" w:ascii="仿宋_GB2312" w:hAnsi="仿宋_GB2312" w:eastAsia="仿宋_GB2312" w:cs="仿宋_GB2312"/>
          <w:sz w:val="32"/>
          <w:szCs w:val="32"/>
          <w:lang w:val="en-US" w:eastAsia="zh-CN"/>
        </w:rPr>
        <w:t>。对每一个反馈问题、每一条整改措施，都制定了任务清单，将整改责任明确到具体负责人，明确了整改工作落实到位的具体时间，</w:t>
      </w:r>
      <w:r>
        <w:rPr>
          <w:rFonts w:hint="eastAsia" w:ascii="Times New Roman" w:hAnsi="Times New Roman" w:eastAsia="仿宋_GB2312" w:cs="Times New Roman"/>
          <w:color w:val="auto"/>
          <w:sz w:val="32"/>
          <w:szCs w:val="32"/>
          <w:lang w:val="en-US" w:eastAsia="zh-CN"/>
        </w:rPr>
        <w:t>19</w:t>
      </w:r>
      <w:r>
        <w:rPr>
          <w:rFonts w:hint="eastAsia" w:ascii="仿宋_GB2312" w:hAnsi="仿宋_GB2312" w:eastAsia="仿宋_GB2312" w:cs="仿宋_GB2312"/>
          <w:sz w:val="32"/>
          <w:szCs w:val="32"/>
          <w:lang w:val="en-US" w:eastAsia="zh-CN"/>
        </w:rPr>
        <w:t>个问题已全部完成整改，整改完成率达</w:t>
      </w:r>
      <w:r>
        <w:rPr>
          <w:rFonts w:hint="eastAsia" w:ascii="Times New Roman" w:hAnsi="Times New Roman" w:eastAsia="仿宋_GB2312" w:cs="Times New Roman"/>
          <w:color w:val="auto"/>
          <w:sz w:val="32"/>
          <w:szCs w:val="32"/>
          <w:lang w:val="en-US" w:eastAsia="zh-CN"/>
        </w:rPr>
        <w:t>100</w:t>
      </w:r>
      <w:r>
        <w:rPr>
          <w:rFonts w:hint="eastAsia" w:ascii="仿宋_GB2312" w:hAnsi="仿宋_GB2312" w:eastAsia="仿宋_GB2312" w:cs="仿宋_GB2312"/>
          <w:sz w:val="32"/>
          <w:szCs w:val="32"/>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z w:val="32"/>
          <w:szCs w:val="32"/>
        </w:rPr>
      </w:pPr>
      <w:r>
        <w:rPr>
          <w:rStyle w:val="8"/>
          <w:rFonts w:hint="eastAsia" w:ascii="黑体" w:hAnsi="黑体" w:eastAsia="黑体" w:cs="黑体"/>
          <w:b w:val="0"/>
          <w:bCs/>
          <w:color w:val="000000"/>
          <w:sz w:val="32"/>
          <w:szCs w:val="32"/>
          <w:shd w:val="clear" w:color="auto" w:fill="FFFFFF"/>
        </w:rPr>
        <w:t>二、</w:t>
      </w:r>
      <w:r>
        <w:rPr>
          <w:rStyle w:val="8"/>
          <w:rFonts w:hint="eastAsia" w:ascii="黑体" w:hAnsi="黑体" w:eastAsia="黑体" w:cs="黑体"/>
          <w:b w:val="0"/>
          <w:bCs/>
          <w:color w:val="000000"/>
          <w:sz w:val="32"/>
          <w:szCs w:val="32"/>
          <w:shd w:val="clear" w:color="auto" w:fill="FFFFFF"/>
          <w:lang w:eastAsia="zh-CN"/>
        </w:rPr>
        <w:t>坚持问题导向、认真检视反思，逐条逐项落实整改任务，确保条条都整改、件件有着落</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楷体_GB2312" w:cs="Times New Roman"/>
          <w:b w:val="0"/>
          <w:bCs/>
          <w:color w:val="000000"/>
          <w:sz w:val="32"/>
          <w:szCs w:val="32"/>
          <w:shd w:val="clear" w:color="auto" w:fill="FFFFFF"/>
        </w:rPr>
        <w:t>（一）</w:t>
      </w:r>
      <w:r>
        <w:rPr>
          <w:rFonts w:hint="eastAsia" w:ascii="Times New Roman" w:hAnsi="Times New Roman" w:eastAsia="楷体_GB2312" w:cs="Times New Roman"/>
          <w:b w:val="0"/>
          <w:bCs/>
          <w:color w:val="000000"/>
          <w:sz w:val="32"/>
          <w:szCs w:val="32"/>
          <w:shd w:val="clear" w:color="auto" w:fill="FFFFFF"/>
          <w:lang w:val="en-US" w:eastAsia="zh-CN"/>
        </w:rPr>
        <w:t>进一步强化服务意识，抓好基层党组织执行力建设，积极贯彻落实上级党组织工作部署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.着力解决基础设施投入不足，人居环境需改善的问题。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hAnsi="仿宋_GB2312" w:eastAsia="仿宋_GB2312" w:cs="仿宋_GB2312"/>
          <w:b w:val="0"/>
          <w:bCs w:val="0"/>
          <w:sz w:val="32"/>
          <w:szCs w:val="32"/>
          <w:lang w:val="en-US" w:eastAsia="zh-CN"/>
        </w:rPr>
        <w:t>一是农家书屋已按要求进行整改，并对外开放，</w:t>
      </w:r>
      <w:r>
        <w:rPr>
          <w:rFonts w:hint="eastAsia" w:ascii="仿宋_GB2312" w:hAnsi="仿宋" w:eastAsia="仿宋_GB2312"/>
          <w:b w:val="0"/>
          <w:bCs w:val="0"/>
          <w:sz w:val="32"/>
          <w:szCs w:val="32"/>
          <w:lang w:eastAsia="zh-CN"/>
        </w:rPr>
        <w:t>书籍摆放整齐有序，环境卫生整治到位，</w:t>
      </w:r>
      <w:r>
        <w:rPr>
          <w:rFonts w:hint="eastAsia" w:ascii="仿宋_GB2312" w:hAnsi="仿宋" w:eastAsia="仿宋_GB2312"/>
          <w:b w:val="0"/>
          <w:bCs w:val="0"/>
          <w:sz w:val="32"/>
          <w:szCs w:val="32"/>
        </w:rPr>
        <w:t>实行</w:t>
      </w:r>
      <w:r>
        <w:rPr>
          <w:rFonts w:hint="eastAsia" w:ascii="仿宋_GB2312" w:hAnsi="仿宋" w:eastAsia="仿宋_GB2312"/>
          <w:b w:val="0"/>
          <w:bCs w:val="0"/>
          <w:sz w:val="32"/>
          <w:szCs w:val="32"/>
          <w:lang w:eastAsia="zh-CN"/>
        </w:rPr>
        <w:t>农家</w:t>
      </w:r>
      <w:r>
        <w:rPr>
          <w:rFonts w:hint="eastAsia" w:ascii="仿宋_GB2312" w:hAnsi="仿宋" w:eastAsia="仿宋_GB2312"/>
          <w:b w:val="0"/>
          <w:bCs w:val="0"/>
          <w:sz w:val="32"/>
          <w:szCs w:val="32"/>
        </w:rPr>
        <w:t>书屋专人负责制</w:t>
      </w:r>
      <w:r>
        <w:rPr>
          <w:rFonts w:hint="eastAsia" w:ascii="仿宋_GB2312" w:hAnsi="仿宋" w:eastAsia="仿宋_GB2312"/>
          <w:b w:val="0"/>
          <w:bCs w:val="0"/>
          <w:sz w:val="32"/>
          <w:szCs w:val="32"/>
          <w:lang w:eastAsia="zh-CN"/>
        </w:rPr>
        <w:t>，确保农家书屋免费开放时间充足。设立了庆康村图书角，成立了图书角管理成员小组，</w:t>
      </w:r>
      <w:r>
        <w:rPr>
          <w:rFonts w:hint="eastAsia" w:ascii="Times New Roman" w:hAnsi="Times New Roman" w:eastAsia="仿宋_GB2312" w:cs="Times New Roman"/>
          <w:sz w:val="32"/>
          <w:szCs w:val="32"/>
          <w:lang w:val="en-US" w:eastAsia="zh-CN"/>
        </w:rPr>
        <w:t>2021</w:t>
      </w:r>
      <w:r>
        <w:rPr>
          <w:rFonts w:hint="eastAsia" w:ascii="仿宋_GB2312" w:hAnsi="仿宋" w:eastAsia="仿宋_GB2312"/>
          <w:b w:val="0"/>
          <w:bCs w:val="0"/>
          <w:sz w:val="32"/>
          <w:szCs w:val="32"/>
          <w:lang w:val="en-US" w:eastAsia="zh-CN"/>
        </w:rPr>
        <w:t>年</w:t>
      </w:r>
      <w:r>
        <w:rPr>
          <w:rFonts w:hint="eastAsia" w:ascii="Times New Roman" w:hAnsi="Times New Roman" w:eastAsia="仿宋_GB2312" w:cs="Times New Roman"/>
          <w:sz w:val="32"/>
          <w:szCs w:val="32"/>
          <w:lang w:val="en-US" w:eastAsia="zh-CN"/>
        </w:rPr>
        <w:t>5</w:t>
      </w:r>
      <w:r>
        <w:rPr>
          <w:rFonts w:hint="eastAsia" w:ascii="仿宋_GB2312" w:hAnsi="仿宋" w:eastAsia="仿宋_GB2312"/>
          <w:b w:val="0"/>
          <w:bCs w:val="0"/>
          <w:sz w:val="32"/>
          <w:szCs w:val="32"/>
          <w:lang w:val="en-US" w:eastAsia="zh-CN"/>
        </w:rPr>
        <w:t>月，</w:t>
      </w:r>
      <w:r>
        <w:rPr>
          <w:rFonts w:hint="eastAsia" w:ascii="仿宋_GB2312" w:hAnsi="仿宋" w:eastAsia="仿宋_GB2312"/>
          <w:b w:val="0"/>
          <w:bCs w:val="0"/>
          <w:sz w:val="32"/>
          <w:szCs w:val="32"/>
          <w:lang w:eastAsia="zh-CN"/>
        </w:rPr>
        <w:t>制定了《庆康村图书管理制度》，由图书管理员负责登记图书日常借阅明细。庆康村农家书屋的免费开放有效发挥了农家书屋公共文化服务功能，确保了文化阵地充分发挥作用，真正使其成为乡村振兴的“助推器”、服务农村群众的“黄金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二是在</w:t>
      </w: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sz w:val="32"/>
          <w:szCs w:val="32"/>
          <w:lang w:val="en-US" w:eastAsia="zh-CN"/>
        </w:rPr>
        <w:t>23</w:t>
      </w:r>
      <w:r>
        <w:rPr>
          <w:rFonts w:hint="eastAsia" w:ascii="仿宋_GB2312" w:hAnsi="仿宋_GB2312" w:eastAsia="仿宋_GB2312" w:cs="仿宋_GB2312"/>
          <w:b w:val="0"/>
          <w:bCs w:val="0"/>
          <w:sz w:val="32"/>
          <w:szCs w:val="32"/>
          <w:lang w:val="en-US" w:eastAsia="zh-CN"/>
        </w:rPr>
        <w:t>日，庆康村召开了关于泥草房整改工作的部署会议，进一步增强抓好泥草房整改工作的责任感和紧迫感，抓落实、促实效，确保村民住上安全房。庆康村村两委组织工作人员上门对泥草房状况进行现场勘察</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b w:val="0"/>
          <w:bCs w:val="0"/>
          <w:sz w:val="32"/>
          <w:szCs w:val="32"/>
          <w:lang w:val="en-US" w:eastAsia="zh-CN"/>
        </w:rPr>
        <w:t>次，组织现场谈话</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b w:val="0"/>
          <w:bCs w:val="0"/>
          <w:sz w:val="32"/>
          <w:szCs w:val="32"/>
          <w:lang w:val="en-US" w:eastAsia="zh-CN"/>
        </w:rPr>
        <w:t>次，鼓励村民积极配合。</w:t>
      </w: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b w:val="0"/>
          <w:bCs w:val="0"/>
          <w:sz w:val="32"/>
          <w:szCs w:val="32"/>
          <w:lang w:val="en-US" w:eastAsia="zh-CN"/>
        </w:rPr>
        <w:t>日，双方经协商已达成协议，签订了《协议书》，泥草房已拆除，危房人员住房问题已解决，及时消除了安全隐患，改善了村民住房条件，稳步实现住房安全有保障，努力构建居住安全、村容整洁、环境优美的美好乡村。</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eastAsia" w:ascii="仿宋_GB2312" w:hAnsi="仿宋_GB2312" w:eastAsia="仿宋_GB2312" w:cs="仿宋_GB2312"/>
          <w:b/>
          <w:bCs/>
          <w:sz w:val="32"/>
          <w:szCs w:val="32"/>
          <w:highlight w:val="none"/>
          <w:lang w:val="en-US" w:eastAsia="zh-CN"/>
        </w:rPr>
        <w:t>村党组织领导作用不强，为民服务能力弱化</w:t>
      </w:r>
      <w:r>
        <w:rPr>
          <w:rFonts w:hint="eastAsia" w:ascii="仿宋_GB2312" w:eastAsia="仿宋_GB2312" w:cstheme="minorBidi"/>
          <w:b/>
          <w:bCs/>
          <w:kern w:val="2"/>
          <w:sz w:val="32"/>
          <w:szCs w:val="32"/>
          <w:lang w:val="en-US" w:eastAsia="zh-CN" w:bidi="ar-SA"/>
        </w:rPr>
        <w:t>的</w:t>
      </w:r>
      <w:r>
        <w:rPr>
          <w:rFonts w:hint="eastAsia" w:ascii="仿宋_GB2312" w:eastAsia="仿宋_GB2312" w:hAnsiTheme="minorHAnsi" w:cstheme="minorBidi"/>
          <w:b/>
          <w:bCs/>
          <w:kern w:val="2"/>
          <w:sz w:val="32"/>
          <w:szCs w:val="32"/>
          <w:lang w:val="en-US" w:eastAsia="zh-CN" w:bidi="ar-SA"/>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b w:val="0"/>
          <w:bCs w:val="0"/>
          <w:sz w:val="32"/>
          <w:szCs w:val="32"/>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已按相关要求</w:t>
      </w:r>
      <w:r>
        <w:rPr>
          <w:rFonts w:hint="eastAsia" w:ascii="仿宋_GB2312" w:hAnsi="仿宋_GB2312" w:eastAsia="仿宋_GB2312" w:cs="仿宋_GB2312"/>
          <w:b w:val="0"/>
          <w:bCs/>
          <w:color w:val="000000"/>
          <w:sz w:val="32"/>
          <w:szCs w:val="32"/>
          <w:shd w:val="clear" w:color="auto" w:fill="FFFFFF"/>
          <w:lang w:eastAsia="zh-CN"/>
        </w:rPr>
        <w:t>规范值班记录，</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 w:val="0"/>
          <w:bCs/>
          <w:color w:val="000000"/>
          <w:sz w:val="32"/>
          <w:szCs w:val="32"/>
          <w:shd w:val="clear" w:color="auto" w:fill="FFFFFF"/>
          <w:lang w:val="en-US" w:eastAsia="zh-CN"/>
        </w:rPr>
        <w:t>年</w:t>
      </w: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s="仿宋_GB2312"/>
          <w:b w:val="0"/>
          <w:bCs/>
          <w:color w:val="000000"/>
          <w:sz w:val="32"/>
          <w:szCs w:val="32"/>
          <w:shd w:val="clear" w:color="auto" w:fill="FFFFFF"/>
          <w:lang w:val="en-US" w:eastAsia="zh-CN"/>
        </w:rPr>
        <w:t>月，</w:t>
      </w:r>
      <w:r>
        <w:rPr>
          <w:rFonts w:hint="eastAsia" w:ascii="仿宋_GB2312" w:hAnsi="仿宋_GB2312" w:eastAsia="仿宋_GB2312" w:cs="仿宋_GB2312"/>
          <w:b w:val="0"/>
          <w:bCs/>
          <w:color w:val="000000"/>
          <w:sz w:val="32"/>
          <w:szCs w:val="32"/>
          <w:shd w:val="clear" w:color="auto" w:fill="FFFFFF"/>
          <w:lang w:eastAsia="zh-CN"/>
        </w:rPr>
        <w:t>制定了《庆康村村委会值班制度》，并张贴制度上墙，印制了统一格式的记录本，村两委成员能够做到按时到岗到位，不迟到、早退，不擅离职守，</w:t>
      </w:r>
      <w:r>
        <w:rPr>
          <w:rFonts w:hint="eastAsia" w:ascii="仿宋_GB2312" w:hAnsi="仿宋" w:eastAsia="仿宋_GB2312"/>
          <w:b w:val="0"/>
          <w:bCs w:val="0"/>
          <w:sz w:val="32"/>
          <w:szCs w:val="32"/>
          <w:lang w:val="en-US" w:eastAsia="zh-CN"/>
        </w:rPr>
        <w:t>进一步提高了思想认识。村两委成员通过召开支委会传达相关文件精神，要求村干部转变思想，提高认识，增强责任感，实行全年</w:t>
      </w:r>
      <w:r>
        <w:rPr>
          <w:rFonts w:hint="eastAsia" w:ascii="Times New Roman" w:hAnsi="Times New Roman" w:eastAsia="仿宋_GB2312" w:cs="Times New Roman"/>
          <w:kern w:val="2"/>
          <w:sz w:val="32"/>
          <w:szCs w:val="32"/>
          <w:lang w:val="en-US" w:eastAsia="zh-CN" w:bidi="ar-SA"/>
        </w:rPr>
        <w:t>24</w:t>
      </w:r>
      <w:r>
        <w:rPr>
          <w:rFonts w:hint="eastAsia" w:ascii="仿宋_GB2312" w:hAnsi="仿宋" w:eastAsia="仿宋_GB2312"/>
          <w:b w:val="0"/>
          <w:bCs w:val="0"/>
          <w:sz w:val="32"/>
          <w:szCs w:val="32"/>
          <w:lang w:val="en-US" w:eastAsia="zh-CN"/>
        </w:rPr>
        <w:t>小时值班制度，包括节假日及重大活动期间，自觉做好值班值守工作。通过各项举措，推进了庆康村值班工作规范化，促进了值班人员素质的提高，实现了值班工作的高效化，做到了反应迅捷，报告及时，处理得当，落实到位，</w:t>
      </w:r>
      <w:r>
        <w:rPr>
          <w:rFonts w:hint="eastAsia" w:ascii="仿宋_GB2312" w:hAnsi="仿宋" w:eastAsia="仿宋_GB2312"/>
          <w:b w:val="0"/>
          <w:bCs w:val="0"/>
          <w:sz w:val="32"/>
          <w:szCs w:val="32"/>
          <w:lang w:eastAsia="zh-CN"/>
        </w:rPr>
        <w:t>坚决做到“找得到人、办得了事”。</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.着力解决重点工作浮于表面，细节把控不严谨</w:t>
      </w:r>
      <w:r>
        <w:rPr>
          <w:rFonts w:hint="eastAsia" w:ascii="仿宋_GB2312" w:eastAsia="仿宋_GB2312" w:cstheme="minorBidi"/>
          <w:b/>
          <w:bCs/>
          <w:kern w:val="2"/>
          <w:sz w:val="32"/>
          <w:szCs w:val="32"/>
          <w:lang w:val="en-US" w:eastAsia="zh-CN" w:bidi="ar-SA"/>
        </w:rPr>
        <w:t>的</w:t>
      </w:r>
      <w:r>
        <w:rPr>
          <w:rFonts w:hint="eastAsia" w:ascii="仿宋_GB2312" w:eastAsia="仿宋_GB2312" w:hAnsiTheme="minorHAnsi" w:cstheme="minorBidi"/>
          <w:b/>
          <w:bCs/>
          <w:kern w:val="2"/>
          <w:sz w:val="32"/>
          <w:szCs w:val="32"/>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10</w:t>
      </w:r>
      <w:r>
        <w:rPr>
          <w:rFonts w:hint="eastAsia" w:ascii="仿宋_GB2312" w:hAnsi="仿宋_GB2312" w:eastAsia="仿宋_GB2312" w:cs="仿宋_GB2312"/>
          <w:b w:val="0"/>
          <w:bCs w:val="0"/>
          <w:sz w:val="32"/>
          <w:szCs w:val="32"/>
          <w:lang w:val="en-US" w:eastAsia="zh-CN"/>
        </w:rPr>
        <w:t>日，庆康村召开了支委会，议题为关于“扫黑除恶专项斗争、树立忠诚干净担当良好形象”工作的专题会议，对扫黑除恶工作进一步提出了具体要求。安排村干部入户发放了扫黑除恶宣传资料，同时，</w:t>
      </w:r>
      <w:r>
        <w:rPr>
          <w:rFonts w:hint="eastAsia" w:ascii="仿宋_GB2312" w:hAnsi="仿宋" w:eastAsia="仿宋_GB2312" w:cs="宋体"/>
          <w:b w:val="0"/>
          <w:bCs/>
          <w:kern w:val="0"/>
          <w:sz w:val="32"/>
          <w:szCs w:val="32"/>
          <w:lang w:val="en-US" w:eastAsia="zh-CN" w:bidi="ar-SA"/>
        </w:rPr>
        <w:t>确保相关部署工作在“三会一课”记录中有所体现，影像资料齐全。通过开展扫黑除恶宣传，营造了浓厚的舆论氛围，使村民群众对黑恶势力犯罪有了更全面的认识，进一步增强了村民群众的法治意识和防范能力，收到了良好的社会效果。</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Times New Roman" w:hAnsi="Times New Roman" w:eastAsia="楷体_GB2312" w:cs="Times New Roman"/>
          <w:b w:val="0"/>
          <w:bCs/>
          <w:color w:val="000000"/>
          <w:sz w:val="32"/>
          <w:szCs w:val="32"/>
          <w:shd w:val="clear" w:color="auto" w:fill="FFFFFF"/>
          <w:lang w:eastAsia="zh-CN"/>
        </w:rPr>
        <w:t>遵守党的政治纪律，着力强化纪律意识，增强执纪自觉性</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.着力解决财务制度执行不严，监督制约不力的问题。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sz w:val="32"/>
          <w:szCs w:val="32"/>
          <w:lang w:val="en-US" w:eastAsia="zh-CN"/>
        </w:rPr>
        <w:t>一是在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10</w:t>
      </w:r>
      <w:r>
        <w:rPr>
          <w:rFonts w:hint="eastAsia" w:ascii="仿宋_GB2312" w:hAnsi="仿宋_GB2312" w:eastAsia="仿宋_GB2312" w:cs="仿宋_GB2312"/>
          <w:b w:val="0"/>
          <w:bCs w:val="0"/>
          <w:sz w:val="32"/>
          <w:szCs w:val="32"/>
          <w:lang w:val="en-US" w:eastAsia="zh-CN"/>
        </w:rPr>
        <w:t>日，村财务人员参加了当壁镇农村集体经济管理培训会议，由镇乡村振兴发展中心主任主讲，学习了《鸡西市农村集体经济组织“三资”管理暂行办法》，认真撰写了学习笔记。在</w:t>
      </w:r>
      <w:r>
        <w:rPr>
          <w:rFonts w:hint="eastAsia" w:ascii="Times New Roman" w:hAnsi="Times New Roman" w:eastAsia="仿宋_GB2312" w:cs="Times New Roman"/>
          <w:b w:val="0"/>
          <w:bCs w:val="0"/>
          <w:kern w:val="2"/>
          <w:sz w:val="32"/>
          <w:szCs w:val="32"/>
          <w:lang w:val="en-US" w:eastAsia="zh-CN" w:bidi="ar-SA"/>
        </w:rPr>
        <w:t>2020</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12</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18</w:t>
      </w:r>
      <w:r>
        <w:rPr>
          <w:rFonts w:hint="eastAsia" w:ascii="仿宋_GB2312" w:hAnsi="仿宋_GB2312" w:eastAsia="仿宋_GB2312" w:cs="仿宋_GB2312"/>
          <w:b w:val="0"/>
          <w:bCs w:val="0"/>
          <w:sz w:val="32"/>
          <w:szCs w:val="32"/>
          <w:lang w:val="en-US" w:eastAsia="zh-CN"/>
        </w:rPr>
        <w:t>日，庆康村村部在购置冬季取暖煤时，认真履行了财务相关制度，签署了买卖协议，发票手续齐全，影像资料记录完整，档案整理规范，严格执行了财务制度。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二是在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kern w:val="0"/>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kern w:val="0"/>
          <w:sz w:val="32"/>
          <w:szCs w:val="32"/>
          <w:lang w:val="en-US" w:eastAsia="zh-CN" w:bidi="ar-SA"/>
        </w:rPr>
        <w:t>月</w:t>
      </w: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b w:val="0"/>
          <w:bCs w:val="0"/>
          <w:kern w:val="0"/>
          <w:sz w:val="32"/>
          <w:szCs w:val="32"/>
          <w:lang w:val="en-US" w:eastAsia="zh-CN" w:bidi="ar-SA"/>
        </w:rPr>
        <w:t>日，庆康村召开了村民代表大会，研究部署村务监督委员会工作职责、决策决议执行情况监督等工作，成立了庆康村财务监督委员会。在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kern w:val="0"/>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 w:val="0"/>
          <w:bCs w:val="0"/>
          <w:kern w:val="0"/>
          <w:sz w:val="32"/>
          <w:szCs w:val="32"/>
          <w:lang w:val="en-US" w:eastAsia="zh-CN" w:bidi="ar-SA"/>
        </w:rPr>
        <w:t>月，制定了《庆康村财务管理制度》《村务监督委员会工作职责》，并进行了公示，确保了村务监督委员会对村级财务收支合理性进行有效监督。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.着力解决村级资源管理不到位，违规发包土地的问题。</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日，庆康村召开了村两委工作会议，研究机动地竞拍低价等相关事宜，一致通过机动地每亩</w:t>
      </w:r>
      <w:r>
        <w:rPr>
          <w:rFonts w:hint="eastAsia" w:ascii="Times New Roman" w:hAnsi="Times New Roman" w:eastAsia="仿宋_GB2312" w:cs="Times New Roman"/>
          <w:b w:val="0"/>
          <w:bCs w:val="0"/>
          <w:kern w:val="2"/>
          <w:sz w:val="32"/>
          <w:szCs w:val="32"/>
          <w:lang w:val="en-US" w:eastAsia="zh-CN" w:bidi="ar-SA"/>
        </w:rPr>
        <w:t>450</w:t>
      </w:r>
      <w:r>
        <w:rPr>
          <w:rFonts w:hint="eastAsia" w:ascii="仿宋_GB2312" w:hAnsi="仿宋_GB2312" w:eastAsia="仿宋_GB2312" w:cs="仿宋_GB2312"/>
          <w:b w:val="0"/>
          <w:bCs w:val="0"/>
          <w:sz w:val="32"/>
          <w:szCs w:val="32"/>
          <w:lang w:val="en-US" w:eastAsia="zh-CN"/>
        </w:rPr>
        <w:t>元起价。</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仿宋_GB2312" w:hAnsi="仿宋_GB2312" w:eastAsia="仿宋_GB2312" w:cs="仿宋_GB2312"/>
          <w:b w:val="0"/>
          <w:bCs w:val="0"/>
          <w:sz w:val="32"/>
          <w:szCs w:val="32"/>
          <w:lang w:val="en-US" w:eastAsia="zh-CN"/>
        </w:rPr>
        <w:t>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日，召开了庆康村村名代表大会，研究部署了机动地定价、竞价发包等相关工作，一致通过机动地每亩</w:t>
      </w:r>
      <w:r>
        <w:rPr>
          <w:rFonts w:hint="eastAsia" w:ascii="Times New Roman" w:hAnsi="Times New Roman" w:eastAsia="仿宋_GB2312" w:cs="Times New Roman"/>
          <w:b w:val="0"/>
          <w:bCs w:val="0"/>
          <w:kern w:val="2"/>
          <w:sz w:val="32"/>
          <w:szCs w:val="32"/>
          <w:lang w:val="en-US" w:eastAsia="zh-CN" w:bidi="ar-SA"/>
        </w:rPr>
        <w:t>450</w:t>
      </w:r>
      <w:r>
        <w:rPr>
          <w:rFonts w:hint="eastAsia" w:ascii="仿宋_GB2312" w:hAnsi="仿宋_GB2312" w:eastAsia="仿宋_GB2312" w:cs="仿宋_GB2312"/>
          <w:b w:val="0"/>
          <w:bCs w:val="0"/>
          <w:sz w:val="32"/>
          <w:szCs w:val="32"/>
          <w:lang w:val="en-US" w:eastAsia="zh-CN"/>
        </w:rPr>
        <w:t>元起价；</w:t>
      </w:r>
      <w:r>
        <w:rPr>
          <w:rFonts w:hint="eastAsia" w:ascii="Times New Roman" w:hAnsi="Times New Roman" w:eastAsia="仿宋_GB2312" w:cs="Times New Roman"/>
          <w:b w:val="0"/>
          <w:bCs w:val="0"/>
          <w:kern w:val="2"/>
          <w:sz w:val="32"/>
          <w:szCs w:val="32"/>
          <w:lang w:val="en-US" w:eastAsia="zh-CN" w:bidi="ar-SA"/>
        </w:rPr>
        <w:t>4月7日—11</w:t>
      </w:r>
      <w:r>
        <w:rPr>
          <w:rFonts w:hint="eastAsia" w:ascii="仿宋_GB2312" w:hAnsi="仿宋_GB2312" w:eastAsia="仿宋_GB2312" w:cs="仿宋_GB2312"/>
          <w:b w:val="0"/>
          <w:bCs w:val="0"/>
          <w:sz w:val="32"/>
          <w:szCs w:val="32"/>
          <w:lang w:val="en-US" w:eastAsia="zh-CN"/>
        </w:rPr>
        <w:t>日，张贴了机动地竞价发包公告。在</w:t>
      </w:r>
      <w:r>
        <w:rPr>
          <w:rFonts w:hint="eastAsia" w:ascii="Times New Roman" w:hAnsi="Times New Roman" w:eastAsia="仿宋_GB2312" w:cs="Times New Roman"/>
          <w:b w:val="0"/>
          <w:bCs w:val="0"/>
          <w:kern w:val="2"/>
          <w:sz w:val="32"/>
          <w:szCs w:val="32"/>
          <w:lang w:val="en-US" w:eastAsia="zh-CN" w:bidi="ar-SA"/>
        </w:rPr>
        <w:t>2021年4</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12</w:t>
      </w:r>
      <w:r>
        <w:rPr>
          <w:rFonts w:hint="eastAsia" w:ascii="仿宋_GB2312" w:hAnsi="仿宋_GB2312" w:eastAsia="仿宋_GB2312" w:cs="仿宋_GB2312"/>
          <w:b w:val="0"/>
          <w:bCs w:val="0"/>
          <w:sz w:val="32"/>
          <w:szCs w:val="32"/>
          <w:lang w:val="en-US" w:eastAsia="zh-CN"/>
        </w:rPr>
        <w:t>日，召开了庆康村资源公开竞价发包工作会议，认真履行中共鸡西市委办公室、鸡西市人民政府办公室关于印发《鸡西市农村集体经济组织“三资”管理暂行办法》文件要求，进一步严格</w:t>
      </w:r>
      <w:r>
        <w:rPr>
          <w:rFonts w:hint="eastAsia" w:ascii="仿宋_GB2312" w:hAnsi="仿宋" w:eastAsia="仿宋_GB2312"/>
          <w:b w:val="0"/>
          <w:bCs w:val="0"/>
          <w:sz w:val="32"/>
          <w:szCs w:val="32"/>
        </w:rPr>
        <w:t>执行</w:t>
      </w:r>
      <w:r>
        <w:rPr>
          <w:rFonts w:hint="eastAsia" w:ascii="仿宋_GB2312" w:hAnsi="仿宋" w:eastAsia="仿宋_GB2312"/>
          <w:b w:val="0"/>
          <w:bCs w:val="0"/>
          <w:sz w:val="32"/>
          <w:szCs w:val="32"/>
          <w:lang w:eastAsia="zh-CN"/>
        </w:rPr>
        <w:t>了</w:t>
      </w:r>
      <w:r>
        <w:rPr>
          <w:rFonts w:hint="eastAsia" w:ascii="仿宋_GB2312" w:hAnsi="仿宋" w:eastAsia="仿宋_GB2312"/>
          <w:b w:val="0"/>
          <w:bCs w:val="0"/>
          <w:sz w:val="32"/>
          <w:szCs w:val="32"/>
        </w:rPr>
        <w:t>竞价发包程序，增加</w:t>
      </w:r>
      <w:r>
        <w:rPr>
          <w:rFonts w:hint="eastAsia" w:ascii="仿宋_GB2312" w:hAnsi="仿宋" w:eastAsia="仿宋_GB2312"/>
          <w:b w:val="0"/>
          <w:bCs w:val="0"/>
          <w:sz w:val="32"/>
          <w:szCs w:val="32"/>
          <w:lang w:eastAsia="zh-CN"/>
        </w:rPr>
        <w:t>了</w:t>
      </w:r>
      <w:r>
        <w:rPr>
          <w:rFonts w:hint="eastAsia" w:ascii="仿宋_GB2312" w:hAnsi="仿宋" w:eastAsia="仿宋_GB2312"/>
          <w:b w:val="0"/>
          <w:bCs w:val="0"/>
          <w:sz w:val="32"/>
          <w:szCs w:val="32"/>
        </w:rPr>
        <w:t>村级收入，保障</w:t>
      </w:r>
      <w:r>
        <w:rPr>
          <w:rFonts w:hint="eastAsia" w:ascii="仿宋_GB2312" w:hAnsi="仿宋" w:eastAsia="仿宋_GB2312"/>
          <w:b w:val="0"/>
          <w:bCs w:val="0"/>
          <w:sz w:val="32"/>
          <w:szCs w:val="32"/>
          <w:lang w:eastAsia="zh-CN"/>
        </w:rPr>
        <w:t>了</w:t>
      </w:r>
      <w:r>
        <w:rPr>
          <w:rFonts w:hint="eastAsia" w:ascii="仿宋_GB2312" w:hAnsi="仿宋" w:eastAsia="仿宋_GB2312"/>
          <w:b w:val="0"/>
          <w:bCs w:val="0"/>
          <w:sz w:val="32"/>
          <w:szCs w:val="32"/>
        </w:rPr>
        <w:t>村级三资管理工作步入正轨。</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Times New Roman" w:hAnsi="Times New Roman" w:eastAsia="楷体_GB2312" w:cs="Times New Roman"/>
          <w:b w:val="0"/>
          <w:bCs/>
          <w:color w:val="000000"/>
          <w:sz w:val="32"/>
          <w:szCs w:val="32"/>
          <w:shd w:val="clear" w:color="auto" w:fill="FFFFFF"/>
          <w:lang w:eastAsia="zh-CN"/>
        </w:rPr>
        <w:t>进一步加强党员管理，严肃党内政治生活，切实提高基层党组织的战斗力</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.着力解决基层组织生活敷衍的问题。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月，已制定《庆康村党支部三会一课制度》，“三会一课”记录已由专人负责，且严格按照制度执行，确保佐证齐全，会议程序规范，庆康村党支部采取不定期随机抽查的形式，检查“三会一课”会议记录是否按时记录，是否规范记录，是否坚持记录，不断地提高了党支部“三会一课”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30</w:t>
      </w:r>
      <w:r>
        <w:rPr>
          <w:rFonts w:hint="eastAsia" w:ascii="仿宋_GB2312" w:hAnsi="仿宋_GB2312" w:eastAsia="仿宋_GB2312" w:cs="仿宋_GB2312"/>
          <w:b w:val="0"/>
          <w:bCs w:val="0"/>
          <w:sz w:val="32"/>
          <w:szCs w:val="32"/>
          <w:lang w:val="en-US" w:eastAsia="zh-CN"/>
        </w:rPr>
        <w:t>日，庆康村召开了精品党日活动，主题为“践行承诺争先锋、勇担使命作表率”，</w:t>
      </w:r>
      <w:r>
        <w:rPr>
          <w:rFonts w:hint="eastAsia" w:ascii="仿宋_GB2312" w:hAnsi="仿宋" w:eastAsia="仿宋_GB2312" w:cs="宋体"/>
          <w:b w:val="0"/>
          <w:bCs/>
          <w:kern w:val="0"/>
          <w:sz w:val="32"/>
          <w:szCs w:val="32"/>
          <w:lang w:val="en-US" w:eastAsia="zh-CN" w:bidi="ar-SA"/>
        </w:rPr>
        <w:t>照片、活动记录等材料齐全规范，</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19</w:t>
      </w:r>
      <w:r>
        <w:rPr>
          <w:rFonts w:hint="eastAsia" w:ascii="仿宋_GB2312" w:hAnsi="仿宋_GB2312" w:eastAsia="仿宋_GB2312" w:cs="仿宋_GB2312"/>
          <w:b w:val="0"/>
          <w:bCs w:val="0"/>
          <w:sz w:val="32"/>
          <w:szCs w:val="32"/>
          <w:lang w:val="en-US" w:eastAsia="zh-CN"/>
        </w:rPr>
        <w:t>日，召开了党员大会，研究民主评议党员和党员“评星践诺”优先评定工作，增强了党员的宗旨意识，激发了党员发挥先锋模范作用的内生动力。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b w:val="0"/>
          <w:bCs/>
          <w:kern w:val="0"/>
          <w:sz w:val="32"/>
          <w:szCs w:val="32"/>
          <w:lang w:val="en-US" w:eastAsia="zh-CN" w:bidi="ar-SA"/>
        </w:rPr>
      </w:pPr>
      <w:r>
        <w:rPr>
          <w:rFonts w:hint="eastAsia" w:ascii="仿宋_GB2312" w:hAnsi="仿宋_GB2312" w:eastAsia="仿宋_GB2312" w:cs="仿宋_GB2312"/>
          <w:b w:val="0"/>
          <w:bCs w:val="0"/>
          <w:sz w:val="32"/>
          <w:szCs w:val="32"/>
          <w:lang w:val="en-US" w:eastAsia="zh-CN"/>
        </w:rPr>
        <w:t>三是</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19</w:t>
      </w:r>
      <w:r>
        <w:rPr>
          <w:rFonts w:hint="eastAsia" w:ascii="仿宋_GB2312" w:hAnsi="仿宋_GB2312" w:eastAsia="仿宋_GB2312" w:cs="仿宋_GB2312"/>
          <w:b w:val="0"/>
          <w:bCs w:val="0"/>
          <w:sz w:val="32"/>
          <w:szCs w:val="32"/>
          <w:lang w:val="en-US" w:eastAsia="zh-CN"/>
        </w:rPr>
        <w:t>日，召开了支委会，进一步研究部署民主评议党员和党员“评星践诺”工作，</w:t>
      </w:r>
      <w:r>
        <w:rPr>
          <w:rFonts w:hint="eastAsia" w:ascii="仿宋_GB2312" w:hAnsi="仿宋" w:eastAsia="仿宋_GB2312"/>
          <w:b w:val="0"/>
          <w:bCs w:val="0"/>
          <w:sz w:val="32"/>
          <w:szCs w:val="32"/>
          <w:lang w:eastAsia="zh-CN"/>
        </w:rPr>
        <w:t>按要求</w:t>
      </w:r>
      <w:r>
        <w:rPr>
          <w:rFonts w:hint="eastAsia" w:ascii="仿宋_GB2312" w:hAnsi="仿宋" w:eastAsia="仿宋_GB2312"/>
          <w:b w:val="0"/>
          <w:bCs w:val="0"/>
          <w:sz w:val="32"/>
          <w:szCs w:val="32"/>
        </w:rPr>
        <w:t>做到民主评议透彻、星级评定准确、组织处理得当，</w:t>
      </w:r>
      <w:r>
        <w:rPr>
          <w:rFonts w:hint="eastAsia" w:ascii="仿宋_GB2312" w:hAnsi="仿宋" w:eastAsia="仿宋_GB2312" w:cs="宋体"/>
          <w:b w:val="0"/>
          <w:bCs/>
          <w:kern w:val="0"/>
          <w:sz w:val="32"/>
          <w:szCs w:val="32"/>
          <w:lang w:val="en-US" w:eastAsia="zh-CN" w:bidi="ar-SA"/>
        </w:rPr>
        <w:t>耐心细致书写规范，并及时归档，切实提升了村级党员队伍的生机活力。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b w:val="0"/>
          <w:bCs/>
          <w:kern w:val="0"/>
          <w:sz w:val="32"/>
          <w:szCs w:val="32"/>
          <w:lang w:val="en-US" w:eastAsia="zh-CN" w:bidi="ar-SA"/>
        </w:rPr>
      </w:pPr>
      <w:r>
        <w:rPr>
          <w:rFonts w:hint="eastAsia" w:ascii="仿宋_GB2312" w:hAnsi="仿宋" w:eastAsia="仿宋_GB2312" w:cs="宋体"/>
          <w:b w:val="0"/>
          <w:bCs/>
          <w:kern w:val="0"/>
          <w:sz w:val="32"/>
          <w:szCs w:val="32"/>
          <w:lang w:val="en-US" w:eastAsia="zh-CN" w:bidi="ar-SA"/>
        </w:rPr>
        <w:t>四是截至</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 w:eastAsia="仿宋_GB2312" w:cs="宋体"/>
          <w:b w:val="0"/>
          <w:bCs/>
          <w:kern w:val="0"/>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8</w:t>
      </w:r>
      <w:r>
        <w:rPr>
          <w:rFonts w:hint="eastAsia" w:ascii="仿宋_GB2312" w:hAnsi="仿宋" w:eastAsia="仿宋_GB2312" w:cs="宋体"/>
          <w:b w:val="0"/>
          <w:bCs/>
          <w:kern w:val="0"/>
          <w:sz w:val="32"/>
          <w:szCs w:val="32"/>
          <w:lang w:val="en-US" w:eastAsia="zh-CN" w:bidi="ar-SA"/>
        </w:rPr>
        <w:t>月，庆康村已开展</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 w:eastAsia="仿宋_GB2312" w:cs="宋体"/>
          <w:b w:val="0"/>
          <w:bCs/>
          <w:kern w:val="0"/>
          <w:sz w:val="32"/>
          <w:szCs w:val="32"/>
          <w:lang w:val="en-US" w:eastAsia="zh-CN" w:bidi="ar-SA"/>
        </w:rPr>
        <w:t>次谈心谈话活动，设专人负责谈话书写记录，制定了《庆康村双向约谈制度》，明确了《党员网格化管理名单》，充分发挥了基层党组织作用和党员先锋模范作用。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 w:eastAsia="仿宋_GB2312" w:cs="宋体"/>
          <w:b w:val="0"/>
          <w:bCs/>
          <w:kern w:val="0"/>
          <w:sz w:val="32"/>
          <w:szCs w:val="32"/>
          <w:lang w:val="en-US" w:eastAsia="zh-CN" w:bidi="ar-SA"/>
        </w:rPr>
        <w:t>五是</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29</w:t>
      </w:r>
      <w:r>
        <w:rPr>
          <w:rFonts w:hint="eastAsia" w:ascii="仿宋_GB2312" w:hAnsi="仿宋_GB2312" w:eastAsia="仿宋_GB2312" w:cs="仿宋_GB2312"/>
          <w:b w:val="0"/>
          <w:bCs w:val="0"/>
          <w:sz w:val="32"/>
          <w:szCs w:val="32"/>
          <w:lang w:val="en-US" w:eastAsia="zh-CN"/>
        </w:rPr>
        <w:t>日，庆康村召开了巡察整改专题组织生活会，并按要求由专人对组织生活会材料装订归档，确保了程序规范，材料齐全，庆康村派专人到镇政府相关部门学习了组织生活会材料归档要求，在2021年组织生活会归档过程中，严格按照相关要求完成材料整理，确保归档材料全面具体、关键环节和重要内容无遗漏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六是截至</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30</w:t>
      </w:r>
      <w:r>
        <w:rPr>
          <w:rFonts w:hint="eastAsia" w:ascii="仿宋_GB2312" w:hAnsi="仿宋_GB2312" w:eastAsia="仿宋_GB2312" w:cs="仿宋_GB2312"/>
          <w:b w:val="0"/>
          <w:bCs w:val="0"/>
          <w:sz w:val="32"/>
          <w:szCs w:val="32"/>
          <w:lang w:val="en-US" w:eastAsia="zh-CN"/>
        </w:rPr>
        <w:t>日，庆康村已召开</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次党小组会议。分别为：</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日，研究新冠肺炎防控工作，由村支部书记刘玉刚主持会议；</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25</w:t>
      </w:r>
      <w:r>
        <w:rPr>
          <w:rFonts w:hint="eastAsia" w:ascii="仿宋_GB2312" w:hAnsi="仿宋_GB2312" w:eastAsia="仿宋_GB2312" w:cs="仿宋_GB2312"/>
          <w:b w:val="0"/>
          <w:bCs w:val="0"/>
          <w:sz w:val="32"/>
          <w:szCs w:val="32"/>
          <w:lang w:val="en-US" w:eastAsia="zh-CN"/>
        </w:rPr>
        <w:t>日，研究积极分子入党相关事宜、推选村民代表；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29</w:t>
      </w:r>
      <w:r>
        <w:rPr>
          <w:rFonts w:hint="eastAsia" w:ascii="仿宋_GB2312" w:hAnsi="仿宋_GB2312" w:eastAsia="仿宋_GB2312" w:cs="仿宋_GB2312"/>
          <w:b w:val="0"/>
          <w:bCs w:val="0"/>
          <w:sz w:val="32"/>
          <w:szCs w:val="32"/>
          <w:lang w:val="en-US" w:eastAsia="zh-CN"/>
        </w:rPr>
        <w:t>日，研究部署党史学习教育启动工作；</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kern w:val="2"/>
          <w:sz w:val="32"/>
          <w:szCs w:val="32"/>
          <w:lang w:val="en-US" w:eastAsia="zh-CN" w:bidi="ar-SA"/>
        </w:rPr>
        <w:t>11</w:t>
      </w:r>
      <w:r>
        <w:rPr>
          <w:rFonts w:hint="eastAsia" w:ascii="仿宋_GB2312" w:hAnsi="仿宋_GB2312" w:eastAsia="仿宋_GB2312" w:cs="仿宋_GB2312"/>
          <w:b w:val="0"/>
          <w:bCs w:val="0"/>
          <w:sz w:val="32"/>
          <w:szCs w:val="32"/>
          <w:lang w:val="en-US" w:eastAsia="zh-CN"/>
        </w:rPr>
        <w:t>日，讨论接收预备党员工作。通过进一步规范党小组会议记录，明确了会议记录具体负责人，充分认识到了做好党组织会议记录工作的意义，使庆康村党建工作进一步走向规范化。</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.着力解决学习教育流于形式的问题。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一是深入开展</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年学习党史教育主题活动，把主题教育学习工作纳入一项重点工作常抓不懈，制度化、常态化。制定了《庆康村党史学习教育制度计划》，成立了庆康村党员学习领导小组，积极组织党员干部开展《榜样</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活动，通过撰写观后感和学习体会等多种形式开展，引导了党员干部对标先进、见贤思齐，奋发有为、扎实工作，学习了节目中广大党员干部不忘初心、牢记使命、敢于斗争、勇于胜利的大无畏气概和舍生忘死、尊重科学、荣辱与共的伟大抗疫精神，确保了主题教育活动入心入脑。</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Times New Roman" w:hAnsi="Times New Roman" w:eastAsia="仿宋_GB2312" w:cs="Times New Roman"/>
          <w:b w:val="0"/>
          <w:bCs w:val="0"/>
          <w:kern w:val="2"/>
          <w:sz w:val="32"/>
          <w:szCs w:val="32"/>
          <w:lang w:val="en-US" w:eastAsia="zh-CN" w:bidi="ar-SA"/>
        </w:rPr>
        <w:t>二是</w:t>
      </w:r>
      <w:r>
        <w:rPr>
          <w:rFonts w:hint="eastAsia" w:ascii="仿宋_GB2312" w:hAnsi="仿宋" w:eastAsia="仿宋_GB2312" w:cs="宋体"/>
          <w:b w:val="0"/>
          <w:bCs w:val="0"/>
          <w:kern w:val="0"/>
          <w:sz w:val="32"/>
          <w:szCs w:val="32"/>
          <w:lang w:val="en-US" w:eastAsia="zh-CN" w:bidi="ar-SA"/>
        </w:rPr>
        <w:t>为加强党员学习教育管理，庆康村要求全体党员认真书写学习笔记，并安排人员定期检查了村干部笔记情况，</w:t>
      </w:r>
      <w:r>
        <w:rPr>
          <w:rFonts w:hint="eastAsia" w:ascii="仿宋_GB2312" w:hAnsi="仿宋" w:eastAsia="仿宋_GB2312" w:cs="宋体"/>
          <w:b w:val="0"/>
          <w:bCs/>
          <w:kern w:val="0"/>
          <w:sz w:val="32"/>
          <w:szCs w:val="32"/>
          <w:lang w:val="en-US" w:eastAsia="zh-CN" w:bidi="ar-SA"/>
        </w:rPr>
        <w:t>保证每月认真开展相关学习活动。</w:t>
      </w:r>
      <w:r>
        <w:rPr>
          <w:rFonts w:hint="eastAsia" w:ascii="Times New Roman" w:hAnsi="Times New Roman" w:eastAsia="仿宋_GB2312" w:cs="Times New Roman"/>
          <w:b w:val="0"/>
          <w:bCs w:val="0"/>
          <w:kern w:val="2"/>
          <w:sz w:val="32"/>
          <w:szCs w:val="32"/>
          <w:lang w:val="en-US" w:eastAsia="zh-CN" w:bidi="ar-SA"/>
        </w:rPr>
        <w:t>2021</w:t>
      </w:r>
      <w:r>
        <w:rPr>
          <w:rFonts w:hint="eastAsia" w:ascii="仿宋_GB2312" w:hAnsi="仿宋" w:eastAsia="仿宋_GB2312" w:cs="宋体"/>
          <w:b w:val="0"/>
          <w:bCs/>
          <w:kern w:val="0"/>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 w:eastAsia="仿宋_GB2312" w:cs="宋体"/>
          <w:b w:val="0"/>
          <w:bCs/>
          <w:kern w:val="0"/>
          <w:sz w:val="32"/>
          <w:szCs w:val="32"/>
          <w:lang w:val="en-US" w:eastAsia="zh-CN" w:bidi="ar-SA"/>
        </w:rPr>
        <w:t>月</w:t>
      </w:r>
      <w:r>
        <w:rPr>
          <w:rFonts w:hint="eastAsia" w:ascii="Times New Roman" w:hAnsi="Times New Roman" w:eastAsia="仿宋_GB2312" w:cs="Times New Roman"/>
          <w:b w:val="0"/>
          <w:bCs w:val="0"/>
          <w:kern w:val="2"/>
          <w:sz w:val="32"/>
          <w:szCs w:val="32"/>
          <w:lang w:val="en-US" w:eastAsia="zh-CN" w:bidi="ar-SA"/>
        </w:rPr>
        <w:t>26</w:t>
      </w:r>
      <w:r>
        <w:rPr>
          <w:rFonts w:hint="eastAsia" w:ascii="仿宋_GB2312" w:hAnsi="仿宋" w:eastAsia="仿宋_GB2312" w:cs="宋体"/>
          <w:b w:val="0"/>
          <w:bCs/>
          <w:kern w:val="0"/>
          <w:sz w:val="32"/>
          <w:szCs w:val="32"/>
          <w:lang w:val="en-US" w:eastAsia="zh-CN" w:bidi="ar-SA"/>
        </w:rPr>
        <w:t>日，庆康村党史学习教育领导小组成员对党员党史学习笔记情况进行了检查。从检查情况来看，绝大部分党员对党史学习教育比较重视，学习态度端正，能够按照党史学习教育领导小组制定的学习计划进行认真学、仔细记、深刻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三、持续深化巡察整改，巩固扩大整改成果，扎实推动各项工作迈上新台阶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（一）落实全面从严治党的主体责任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以整改为契机，坚持举一反三、以点带面，不断增强“四个意识”，进一步加强党组织和党员干部队伍建设，充分发挥党组织战斗堡垒作用和党员先锋模范作用，切实增强党组织的凝聚力、号召力、战斗力。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Calibri" w:eastAsia="楷体_GB2312" w:cs="Times New Roman"/>
          <w:sz w:val="32"/>
          <w:szCs w:val="32"/>
          <w:lang w:val="en-US" w:eastAsia="zh-CN"/>
        </w:rPr>
        <w:t>（二）持续狠抓落实，确保件件有着落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目标不变、力度不减，对巡察整改工作紧抓不放，对已完成的整改任务，适时开展督查，巩固整改成果，防止问题反弹，进一步增强政治意识和责任意识，增强巡察整改的责任感和使命感，切实把巡察整改后续工作抓实抓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（三）巩固整改成果，建立长效机制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仿宋_GB2312" w:hAnsi="仿宋_GB2312" w:eastAsia="仿宋_GB2312" w:cs="仿宋_GB2312"/>
          <w:sz w:val="32"/>
          <w:szCs w:val="32"/>
          <w:lang w:val="en-US" w:eastAsia="zh-CN"/>
        </w:rPr>
        <w:t>建立健全各项制度的建设与落实、加强党员干部教育管理、党风廉政建设、选人用人机制、财务管理、档案管理等方面规范建设，利用好巡察整改的经验教训，巩固整改成果，构建堵塞漏洞、解决问题、落实责任的长效机制。</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欢迎广大干部群众对巡察整改落实情况进行监督。如有意见建议,请及时向我们反映。联系电话:</w:t>
      </w:r>
      <w:r>
        <w:rPr>
          <w:rFonts w:hint="eastAsia" w:ascii="Times New Roman" w:hAnsi="Times New Roman" w:eastAsia="仿宋_GB2312" w:cs="Times New Roman"/>
          <w:b w:val="0"/>
          <w:bCs w:val="0"/>
          <w:kern w:val="2"/>
          <w:sz w:val="32"/>
          <w:szCs w:val="32"/>
          <w:lang w:val="en-US" w:eastAsia="zh-CN" w:bidi="ar-SA"/>
        </w:rPr>
        <w:t>(0467）5112061</w:t>
      </w:r>
      <w:r>
        <w:rPr>
          <w:rFonts w:hint="eastAsia" w:ascii="仿宋_GB2312" w:hAnsi="仿宋_GB2312" w:eastAsia="仿宋_GB2312" w:cs="仿宋_GB2312"/>
          <w:b w:val="0"/>
          <w:bCs/>
          <w:color w:val="000000"/>
          <w:sz w:val="32"/>
          <w:szCs w:val="32"/>
          <w:shd w:val="clear" w:color="auto" w:fill="FFFFFF"/>
          <w:lang w:eastAsia="zh-CN"/>
        </w:rPr>
        <w:t>;邮编：</w:t>
      </w:r>
      <w:r>
        <w:rPr>
          <w:rFonts w:hint="eastAsia" w:ascii="Times New Roman" w:hAnsi="Times New Roman" w:eastAsia="仿宋_GB2312" w:cs="Times New Roman"/>
          <w:b w:val="0"/>
          <w:bCs w:val="0"/>
          <w:kern w:val="2"/>
          <w:sz w:val="32"/>
          <w:szCs w:val="32"/>
          <w:lang w:val="en-US" w:eastAsia="zh-CN" w:bidi="ar-SA"/>
        </w:rPr>
        <w:t>158300</w:t>
      </w:r>
      <w:r>
        <w:rPr>
          <w:rFonts w:hint="eastAsia" w:ascii="仿宋_GB2312" w:hAnsi="仿宋_GB2312" w:eastAsia="仿宋_GB2312" w:cs="仿宋_GB2312"/>
          <w:b w:val="0"/>
          <w:bCs/>
          <w:color w:val="000000"/>
          <w:sz w:val="32"/>
          <w:szCs w:val="32"/>
          <w:shd w:val="clear" w:color="auto" w:fill="FFFFFF"/>
          <w:lang w:eastAsia="zh-CN"/>
        </w:rPr>
        <w:t>;电子邮箱:</w:t>
      </w:r>
      <w:r>
        <w:rPr>
          <w:rFonts w:hint="eastAsia" w:ascii="Times New Roman" w:hAnsi="Times New Roman" w:eastAsia="仿宋_GB2312" w:cs="Times New Roman"/>
          <w:b w:val="0"/>
          <w:bCs w:val="0"/>
          <w:kern w:val="2"/>
          <w:sz w:val="32"/>
          <w:szCs w:val="32"/>
          <w:lang w:val="en-US" w:eastAsia="zh-CN" w:bidi="ar-SA"/>
        </w:rPr>
        <w:t>1903815552</w:t>
      </w:r>
      <w:r>
        <w:rPr>
          <w:rFonts w:hint="eastAsia" w:ascii="仿宋_GB2312" w:eastAsia="仿宋_GB2312"/>
          <w:color w:val="000000"/>
          <w:sz w:val="32"/>
          <w:szCs w:val="32"/>
          <w:lang w:val="en-US" w:eastAsia="zh-CN"/>
        </w:rPr>
        <w:t>@qq.com</w:t>
      </w:r>
      <w:r>
        <w:rPr>
          <w:rFonts w:hint="eastAsia" w:ascii="仿宋_GB2312" w:hAnsi="仿宋_GB2312" w:eastAsia="仿宋_GB2312" w:cs="仿宋_GB2312"/>
          <w:b w:val="0"/>
          <w:bCs/>
          <w:color w:val="000000"/>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中共密山市</w:t>
      </w:r>
      <w:r>
        <w:rPr>
          <w:rFonts w:hint="eastAsia" w:ascii="仿宋_GB2312" w:hAnsi="仿宋_GB2312" w:eastAsia="仿宋_GB2312" w:cs="仿宋_GB2312"/>
          <w:b w:val="0"/>
          <w:bCs/>
          <w:color w:val="000000"/>
          <w:sz w:val="32"/>
          <w:szCs w:val="32"/>
          <w:shd w:val="clear" w:color="auto" w:fill="FFFFFF"/>
          <w:lang w:eastAsia="zh-CN"/>
        </w:rPr>
        <w:t>当壁镇庆康村党支部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8</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23</w:t>
      </w:r>
      <w:r>
        <w:rPr>
          <w:rFonts w:hint="eastAsia" w:ascii="仿宋_GB2312" w:hAnsi="仿宋_GB2312" w:eastAsia="仿宋_GB2312" w:cs="仿宋_GB2312"/>
          <w:b w:val="0"/>
          <w:bCs/>
          <w:color w:val="000000"/>
          <w:sz w:val="32"/>
          <w:szCs w:val="32"/>
          <w:shd w:val="clear" w:color="auto" w:fill="FFFFFF"/>
          <w:lang w:eastAsia="zh-CN"/>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numPr>
          <w:ilvl w:val="0"/>
          <w:numId w:val="0"/>
        </w:numPr>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71CA56-5183-4A2A-B182-9BB7980F3C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F69023B-F10B-413F-883B-E14A9F9FACB1}"/>
  </w:font>
  <w:font w:name="方正小标宋简体">
    <w:panose1 w:val="03000509000000000000"/>
    <w:charset w:val="86"/>
    <w:family w:val="auto"/>
    <w:pitch w:val="default"/>
    <w:sig w:usb0="00000001" w:usb1="080E0000" w:usb2="00000000" w:usb3="00000000" w:csb0="00040000" w:csb1="00000000"/>
    <w:embedRegular r:id="rId3" w:fontKey="{9FAA5CF1-62A6-418D-91B7-AFC344FD7C64}"/>
  </w:font>
  <w:font w:name="微软雅黑">
    <w:panose1 w:val="020B0503020204020204"/>
    <w:charset w:val="86"/>
    <w:family w:val="swiss"/>
    <w:pitch w:val="default"/>
    <w:sig w:usb0="80000287" w:usb1="280F3C52" w:usb2="00000016" w:usb3="00000000" w:csb0="0004001F" w:csb1="00000000"/>
    <w:embedRegular r:id="rId4" w:fontKey="{DAFE61AD-3237-49E6-B8E5-51108001215B}"/>
  </w:font>
  <w:font w:name="仿宋_GB2312">
    <w:panose1 w:val="02010609030101010101"/>
    <w:charset w:val="86"/>
    <w:family w:val="modern"/>
    <w:pitch w:val="default"/>
    <w:sig w:usb0="00000001" w:usb1="080E0000" w:usb2="00000000" w:usb3="00000000" w:csb0="00040000" w:csb1="00000000"/>
    <w:embedRegular r:id="rId5" w:fontKey="{267FD51C-4A8C-4181-8863-EA0FB067B7B8}"/>
  </w:font>
  <w:font w:name="楷体_GB2312">
    <w:altName w:val="楷体"/>
    <w:panose1 w:val="02010609030101010101"/>
    <w:charset w:val="86"/>
    <w:family w:val="modern"/>
    <w:pitch w:val="default"/>
    <w:sig w:usb0="00000000" w:usb1="00000000" w:usb2="00000000" w:usb3="00000000" w:csb0="00040000" w:csb1="00000000"/>
    <w:embedRegular r:id="rId6" w:fontKey="{49B9877D-CD53-4E36-BF25-FD90108DBF4C}"/>
  </w:font>
  <w:font w:name="楷体">
    <w:panose1 w:val="02010609060101010101"/>
    <w:charset w:val="86"/>
    <w:family w:val="auto"/>
    <w:pitch w:val="default"/>
    <w:sig w:usb0="800002BF" w:usb1="38CF7CFA" w:usb2="00000016" w:usb3="00000000" w:csb0="00040001" w:csb1="00000000"/>
    <w:embedRegular r:id="rId7" w:fontKey="{403CAF24-2492-42F7-A182-7793835959E3}"/>
  </w:font>
  <w:font w:name="仿宋">
    <w:panose1 w:val="02010609060101010101"/>
    <w:charset w:val="86"/>
    <w:family w:val="auto"/>
    <w:pitch w:val="default"/>
    <w:sig w:usb0="800002BF" w:usb1="38CF7CFA" w:usb2="00000016" w:usb3="00000000" w:csb0="00040001" w:csb1="00000000"/>
    <w:embedRegular r:id="rId8" w:fontKey="{69C256C0-7E98-4737-9653-2E28216CD5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3EE59"/>
    <w:multiLevelType w:val="singleLevel"/>
    <w:tmpl w:val="AF03EE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23CBB"/>
    <w:rsid w:val="0280209C"/>
    <w:rsid w:val="0699772B"/>
    <w:rsid w:val="07E46742"/>
    <w:rsid w:val="09134A58"/>
    <w:rsid w:val="09CD498A"/>
    <w:rsid w:val="0C267BB5"/>
    <w:rsid w:val="0DAD7317"/>
    <w:rsid w:val="10B25956"/>
    <w:rsid w:val="12AF04A6"/>
    <w:rsid w:val="13647EED"/>
    <w:rsid w:val="149D0B0D"/>
    <w:rsid w:val="14D3275B"/>
    <w:rsid w:val="1512185B"/>
    <w:rsid w:val="197C0B07"/>
    <w:rsid w:val="1B3A500A"/>
    <w:rsid w:val="1E0833DD"/>
    <w:rsid w:val="20161BE5"/>
    <w:rsid w:val="23437F40"/>
    <w:rsid w:val="23DB1DA5"/>
    <w:rsid w:val="25A970A2"/>
    <w:rsid w:val="26731912"/>
    <w:rsid w:val="26FF05D1"/>
    <w:rsid w:val="271563D6"/>
    <w:rsid w:val="275E3FEA"/>
    <w:rsid w:val="27BB0DC0"/>
    <w:rsid w:val="28522458"/>
    <w:rsid w:val="28EF7CA9"/>
    <w:rsid w:val="2BB861DD"/>
    <w:rsid w:val="2C4754CD"/>
    <w:rsid w:val="2DAE5459"/>
    <w:rsid w:val="2F12599B"/>
    <w:rsid w:val="30053F94"/>
    <w:rsid w:val="32257A43"/>
    <w:rsid w:val="32AE1D35"/>
    <w:rsid w:val="34683A97"/>
    <w:rsid w:val="36324014"/>
    <w:rsid w:val="364861C9"/>
    <w:rsid w:val="370737A3"/>
    <w:rsid w:val="38E07231"/>
    <w:rsid w:val="3B284903"/>
    <w:rsid w:val="3CDE2D26"/>
    <w:rsid w:val="3CF341F3"/>
    <w:rsid w:val="3D3978BE"/>
    <w:rsid w:val="3E8850C8"/>
    <w:rsid w:val="412A1240"/>
    <w:rsid w:val="428C2C48"/>
    <w:rsid w:val="43364435"/>
    <w:rsid w:val="43861446"/>
    <w:rsid w:val="446B27A8"/>
    <w:rsid w:val="46607EEA"/>
    <w:rsid w:val="468A6748"/>
    <w:rsid w:val="482065C5"/>
    <w:rsid w:val="494831D9"/>
    <w:rsid w:val="49592D5A"/>
    <w:rsid w:val="4B203E82"/>
    <w:rsid w:val="4E0A031E"/>
    <w:rsid w:val="4EFC3B7C"/>
    <w:rsid w:val="4FFE2AC6"/>
    <w:rsid w:val="50580FEF"/>
    <w:rsid w:val="50DD6CB1"/>
    <w:rsid w:val="51745BFF"/>
    <w:rsid w:val="52173558"/>
    <w:rsid w:val="54AC7951"/>
    <w:rsid w:val="55054FC2"/>
    <w:rsid w:val="57165862"/>
    <w:rsid w:val="5CD442E9"/>
    <w:rsid w:val="5DE759C9"/>
    <w:rsid w:val="61811EDB"/>
    <w:rsid w:val="620464DD"/>
    <w:rsid w:val="622627A6"/>
    <w:rsid w:val="622701FD"/>
    <w:rsid w:val="62864F24"/>
    <w:rsid w:val="62F85422"/>
    <w:rsid w:val="64313367"/>
    <w:rsid w:val="67DF5432"/>
    <w:rsid w:val="6ABF516D"/>
    <w:rsid w:val="6AE764F4"/>
    <w:rsid w:val="6DF35BB4"/>
    <w:rsid w:val="6ECA5361"/>
    <w:rsid w:val="6F465CC7"/>
    <w:rsid w:val="72BF36BC"/>
    <w:rsid w:val="737A4AD5"/>
    <w:rsid w:val="74B462E4"/>
    <w:rsid w:val="77752FF8"/>
    <w:rsid w:val="7A4B24B7"/>
    <w:rsid w:val="7A772CF2"/>
    <w:rsid w:val="7C271AD6"/>
    <w:rsid w:val="7D8E2B08"/>
    <w:rsid w:val="7D97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10">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Administrator</cp:lastModifiedBy>
  <cp:lastPrinted>2021-08-19T01:16:00Z</cp:lastPrinted>
  <dcterms:modified xsi:type="dcterms:W3CDTF">2021-11-03T07:22:31Z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2F8952D170AA4F61989C2D32B030853A</vt:lpwstr>
  </property>
</Properties>
</file>