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bCs/>
          <w:sz w:val="44"/>
          <w:szCs w:val="44"/>
          <w:lang w:eastAsia="zh-CN"/>
        </w:rPr>
      </w:pPr>
      <w:r>
        <w:rPr>
          <w:rFonts w:hint="eastAsia" w:ascii="Times New Roman" w:hAnsi="Times New Roman" w:eastAsia="方正小标宋_GBK" w:cs="Times New Roman"/>
          <w:b/>
          <w:bCs/>
          <w:sz w:val="44"/>
          <w:szCs w:val="44"/>
          <w:lang w:val="en-US" w:eastAsia="zh-CN"/>
        </w:rPr>
        <w:t>中共</w:t>
      </w:r>
      <w:r>
        <w:rPr>
          <w:rFonts w:hint="eastAsia" w:ascii="方正小标宋_GBK" w:hAnsi="方正小标宋_GBK" w:eastAsia="方正小标宋_GBK" w:cs="方正小标宋_GBK"/>
          <w:b/>
          <w:bCs/>
          <w:sz w:val="44"/>
          <w:szCs w:val="44"/>
          <w:lang w:val="en-US" w:eastAsia="zh-CN"/>
        </w:rPr>
        <w:t>兴凯镇东发村支部委员会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关于巡察整改</w:t>
      </w:r>
      <w:r>
        <w:rPr>
          <w:rFonts w:hint="default" w:ascii="Times New Roman" w:hAnsi="Times New Roman" w:eastAsia="方正小标宋_GBK" w:cs="Times New Roman"/>
          <w:b/>
          <w:bCs/>
          <w:sz w:val="44"/>
          <w:szCs w:val="44"/>
          <w:lang w:eastAsia="zh-CN"/>
        </w:rPr>
        <w:t>阶段进展</w:t>
      </w:r>
      <w:r>
        <w:rPr>
          <w:rFonts w:hint="default" w:ascii="Times New Roman" w:hAnsi="Times New Roman" w:eastAsia="方正小标宋_GBK" w:cs="Times New Roman"/>
          <w:b/>
          <w:bCs/>
          <w:sz w:val="44"/>
          <w:szCs w:val="44"/>
        </w:rPr>
        <w:t>情况的通报</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rPr>
      </w:pP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rPr>
      </w:pPr>
      <w:r>
        <w:rPr>
          <w:rFonts w:hint="default" w:ascii="Times New Roman" w:hAnsi="Times New Roman" w:eastAsia="方正仿宋_GBK" w:cs="Times New Roman"/>
          <w:b/>
          <w:bCs/>
          <w:color w:val="000000"/>
          <w:sz w:val="32"/>
          <w:szCs w:val="32"/>
          <w:shd w:val="clear" w:color="auto" w:fill="FFFFFF"/>
        </w:rPr>
        <w:t>根据市委统一部署，</w:t>
      </w:r>
      <w:r>
        <w:rPr>
          <w:rFonts w:hint="default" w:ascii="Times New Roman" w:hAnsi="Times New Roman" w:eastAsia="方正仿宋_GBK" w:cs="Times New Roman"/>
          <w:b/>
          <w:bCs/>
          <w:sz w:val="32"/>
          <w:szCs w:val="32"/>
          <w:lang w:val="en-US" w:eastAsia="zh-CN"/>
        </w:rPr>
        <w:t>2022</w:t>
      </w:r>
      <w:r>
        <w:rPr>
          <w:rFonts w:hint="eastAsia" w:ascii="Times New Roman" w:hAnsi="Times New Roman" w:eastAsia="方正仿宋_GBK" w:cs="Times New Roman"/>
          <w:b/>
          <w:bCs/>
          <w:sz w:val="32"/>
          <w:szCs w:val="32"/>
          <w:lang w:val="en-US" w:eastAsia="zh-CN"/>
        </w:rPr>
        <w:t>年11月7日至12月20日</w:t>
      </w:r>
      <w:r>
        <w:rPr>
          <w:rFonts w:hint="default" w:ascii="Times New Roman" w:hAnsi="Times New Roman" w:eastAsia="方正仿宋_GBK" w:cs="Times New Roman"/>
          <w:b/>
          <w:bCs/>
          <w:color w:val="000000"/>
          <w:sz w:val="32"/>
          <w:szCs w:val="32"/>
          <w:shd w:val="clear" w:color="auto" w:fill="FFFFFF"/>
        </w:rPr>
        <w:t>，市委</w:t>
      </w:r>
      <w:r>
        <w:rPr>
          <w:rFonts w:hint="eastAsia" w:ascii="Times New Roman" w:hAnsi="Times New Roman" w:eastAsia="方正仿宋_GBK" w:cs="Times New Roman"/>
          <w:b/>
          <w:bCs/>
          <w:sz w:val="32"/>
          <w:szCs w:val="32"/>
          <w:lang w:val="en-US" w:eastAsia="zh-CN"/>
        </w:rPr>
        <w:t>第三巡察组对东发村党支部进行了巡察。2023年1月16日，市委巡察组向东发村党支部反馈了巡察意见</w:t>
      </w:r>
      <w:r>
        <w:rPr>
          <w:rFonts w:hint="default" w:ascii="Times New Roman" w:hAnsi="Times New Roman" w:eastAsia="方正仿宋_GBK" w:cs="Times New Roman"/>
          <w:b/>
          <w:bCs/>
          <w:color w:val="000000"/>
          <w:sz w:val="32"/>
          <w:szCs w:val="32"/>
          <w:shd w:val="clear" w:color="auto" w:fill="FFFFFF"/>
        </w:rPr>
        <w:t>。</w:t>
      </w:r>
      <w:r>
        <w:rPr>
          <w:rFonts w:hint="default" w:ascii="Times New Roman" w:hAnsi="Times New Roman" w:eastAsia="方正仿宋_GBK" w:cs="Times New Roman"/>
          <w:b/>
          <w:bCs/>
          <w:sz w:val="32"/>
          <w:szCs w:val="32"/>
        </w:rPr>
        <w:t>按照《中国共产党</w:t>
      </w:r>
      <w:r>
        <w:rPr>
          <w:rFonts w:hint="default" w:ascii="Times New Roman" w:hAnsi="Times New Roman" w:eastAsia="方正仿宋_GBK" w:cs="Times New Roman"/>
          <w:b/>
          <w:bCs/>
          <w:sz w:val="32"/>
          <w:szCs w:val="32"/>
          <w:lang w:eastAsia="zh-CN"/>
        </w:rPr>
        <w:t>巡视</w:t>
      </w:r>
      <w:r>
        <w:rPr>
          <w:rFonts w:hint="default" w:ascii="Times New Roman" w:hAnsi="Times New Roman" w:eastAsia="方正仿宋_GBK" w:cs="Times New Roman"/>
          <w:b/>
          <w:bCs/>
          <w:sz w:val="32"/>
          <w:szCs w:val="32"/>
        </w:rPr>
        <w:t>工作条例》《中国共产党党内监督条例》《中国共产党党务公开条例(试行)》有关规定</w:t>
      </w:r>
      <w:r>
        <w:rPr>
          <w:rFonts w:hint="default" w:ascii="Times New Roman" w:hAnsi="Times New Roman" w:eastAsia="方正仿宋_GBK" w:cs="Times New Roman"/>
          <w:b/>
          <w:bCs/>
          <w:color w:val="000000"/>
          <w:sz w:val="32"/>
          <w:szCs w:val="32"/>
          <w:shd w:val="clear" w:color="auto" w:fill="FFFFFF"/>
        </w:rPr>
        <w:t>，现将巡察整改</w:t>
      </w:r>
      <w:r>
        <w:rPr>
          <w:rFonts w:hint="default" w:ascii="Times New Roman" w:hAnsi="Times New Roman" w:eastAsia="方正仿宋_GBK" w:cs="Times New Roman"/>
          <w:b/>
          <w:bCs/>
          <w:color w:val="000000"/>
          <w:sz w:val="32"/>
          <w:szCs w:val="32"/>
          <w:shd w:val="clear" w:color="auto" w:fill="FFFFFF"/>
          <w:lang w:eastAsia="zh-CN"/>
        </w:rPr>
        <w:t>阶段进展</w:t>
      </w:r>
      <w:r>
        <w:rPr>
          <w:rFonts w:hint="default" w:ascii="Times New Roman" w:hAnsi="Times New Roman" w:eastAsia="方正仿宋_GBK" w:cs="Times New Roman"/>
          <w:b/>
          <w:bCs/>
          <w:color w:val="000000"/>
          <w:sz w:val="32"/>
          <w:szCs w:val="32"/>
          <w:shd w:val="clear" w:color="auto" w:fill="FFFFFF"/>
        </w:rPr>
        <w:t>情况予以公布。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lang w:val="en-US" w:eastAsia="zh-CN"/>
        </w:rPr>
      </w:pPr>
      <w:r>
        <w:rPr>
          <w:rStyle w:val="11"/>
          <w:rFonts w:hint="eastAsia" w:ascii="方正黑体_GBK" w:hAnsi="方正黑体_GBK" w:eastAsia="方正黑体_GBK" w:cs="方正黑体_GBK"/>
          <w:b/>
          <w:bCs w:val="0"/>
          <w:color w:val="000000"/>
          <w:sz w:val="32"/>
          <w:szCs w:val="32"/>
          <w:shd w:val="clear" w:color="auto" w:fill="FFFFFF"/>
          <w:lang w:eastAsia="zh-CN"/>
        </w:rPr>
        <w:t>深入学习贯彻习近平新时代中国特色社会主义思想，提高政治站位、落实主体责任，</w:t>
      </w:r>
      <w:r>
        <w:rPr>
          <w:rStyle w:val="11"/>
          <w:rFonts w:hint="default" w:ascii="方正黑体_GBK" w:hAnsi="方正黑体_GBK" w:eastAsia="方正黑体_GBK" w:cs="方正黑体_GBK"/>
          <w:b/>
          <w:bCs w:val="0"/>
          <w:color w:val="000000"/>
          <w:sz w:val="32"/>
          <w:szCs w:val="32"/>
          <w:shd w:val="clear" w:color="auto" w:fill="FFFFFF"/>
          <w:lang w:eastAsia="zh-CN"/>
        </w:rPr>
        <w:t>加强组织领导</w:t>
      </w:r>
      <w:r>
        <w:rPr>
          <w:rStyle w:val="11"/>
          <w:rFonts w:hint="eastAsia" w:ascii="方正黑体_GBK" w:hAnsi="方正黑体_GBK" w:eastAsia="方正黑体_GBK" w:cs="方正黑体_GBK"/>
          <w:b/>
          <w:bCs w:val="0"/>
          <w:color w:val="000000"/>
          <w:sz w:val="32"/>
          <w:szCs w:val="32"/>
          <w:shd w:val="clear" w:color="auto" w:fill="FFFFFF"/>
          <w:lang w:eastAsia="zh-CN"/>
        </w:rPr>
        <w:t>，</w:t>
      </w:r>
      <w:r>
        <w:rPr>
          <w:rStyle w:val="11"/>
          <w:rFonts w:hint="eastAsia" w:ascii="方正黑体_GBK" w:hAnsi="方正黑体_GBK" w:eastAsia="方正黑体_GBK" w:cs="方正黑体_GBK"/>
          <w:b/>
          <w:bCs w:val="0"/>
          <w:color w:val="000000"/>
          <w:sz w:val="32"/>
          <w:szCs w:val="32"/>
          <w:shd w:val="clear" w:color="auto" w:fill="FFFFFF"/>
          <w:lang w:val="en-US" w:eastAsia="zh-CN"/>
        </w:rPr>
        <w:t>把</w:t>
      </w:r>
      <w:r>
        <w:rPr>
          <w:rStyle w:val="11"/>
          <w:rFonts w:hint="eastAsia" w:ascii="方正黑体_GBK" w:hAnsi="方正黑体_GBK" w:eastAsia="方正黑体_GBK" w:cs="方正黑体_GBK"/>
          <w:b/>
          <w:bCs w:val="0"/>
          <w:color w:val="000000"/>
          <w:sz w:val="32"/>
          <w:szCs w:val="32"/>
          <w:shd w:val="clear" w:color="auto" w:fill="FFFFFF"/>
          <w:lang w:eastAsia="zh-CN"/>
        </w:rPr>
        <w:t>巡察整改工作</w:t>
      </w:r>
      <w:r>
        <w:rPr>
          <w:rFonts w:hint="eastAsia" w:ascii="方正黑体_GBK" w:hAnsi="方正黑体_GBK" w:eastAsia="方正黑体_GBK" w:cs="方正黑体_GBK"/>
          <w:b/>
          <w:bCs/>
          <w:sz w:val="32"/>
          <w:szCs w:val="32"/>
          <w:lang w:val="en-US" w:eastAsia="zh-CN"/>
        </w:rPr>
        <w:t>作为重要政治任务</w:t>
      </w:r>
      <w:r>
        <w:rPr>
          <w:rStyle w:val="11"/>
          <w:rFonts w:hint="eastAsia" w:ascii="方正黑体_GBK" w:hAnsi="方正黑体_GBK" w:eastAsia="方正黑体_GBK" w:cs="方正黑体_GBK"/>
          <w:b/>
          <w:bCs w:val="0"/>
          <w:color w:val="000000"/>
          <w:sz w:val="32"/>
          <w:szCs w:val="32"/>
          <w:shd w:val="clear" w:color="auto" w:fill="FFFFFF"/>
          <w:lang w:eastAsia="zh-CN"/>
        </w:rPr>
        <w:t>不折不扣</w:t>
      </w:r>
      <w:r>
        <w:rPr>
          <w:rFonts w:hint="eastAsia" w:ascii="方正黑体_GBK" w:hAnsi="方正黑体_GBK" w:eastAsia="方正黑体_GBK" w:cs="方正黑体_GBK"/>
          <w:b/>
          <w:bCs/>
          <w:sz w:val="32"/>
          <w:szCs w:val="32"/>
          <w:lang w:val="en-US" w:eastAsia="zh-CN"/>
        </w:rPr>
        <w:t>抓好抓实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我村对巡察反馈的意见高度重视，切实提高政治站位、落实主体责任，专门召开巡察整改专题会议，并制定了整改方案，</w:t>
      </w:r>
      <w:r>
        <w:rPr>
          <w:rFonts w:hint="default" w:ascii="Times New Roman" w:hAnsi="Times New Roman" w:eastAsia="方正仿宋_GBK" w:cs="Times New Roman"/>
          <w:b/>
          <w:bCs w:val="0"/>
          <w:sz w:val="32"/>
          <w:szCs w:val="32"/>
          <w:lang w:eastAsia="zh-CN"/>
        </w:rPr>
        <w:t>加强组织领导，强化压力传导</w:t>
      </w:r>
      <w:r>
        <w:rPr>
          <w:rFonts w:hint="eastAsia" w:ascii="Times New Roman" w:hAnsi="Times New Roman" w:eastAsia="方正仿宋_GBK" w:cs="Times New Roman"/>
          <w:b/>
          <w:bCs w:val="0"/>
          <w:sz w:val="32"/>
          <w:szCs w:val="32"/>
          <w:lang w:eastAsia="zh-CN"/>
        </w:rPr>
        <w:t>，</w:t>
      </w:r>
      <w:r>
        <w:rPr>
          <w:rFonts w:hint="eastAsia" w:ascii="Times New Roman" w:hAnsi="Times New Roman" w:eastAsia="方正仿宋_GBK" w:cs="Times New Roman"/>
          <w:b/>
          <w:bCs/>
          <w:sz w:val="32"/>
          <w:szCs w:val="32"/>
          <w:lang w:val="en-US" w:eastAsia="zh-CN"/>
        </w:rPr>
        <w:t>明确整改任务，支部委员各自认领了反馈的问题，支部书记全部认领了反馈的问题，认真细化分解整改事项，将问题落实到人，狠抓整改措施的落实，把整改落实作为重要政治任务不折不扣抓好抓实。巡察反馈意见指出的问题3个方面共19个，其中已完成整改17个，未完成整改的还剩2个；</w:t>
      </w:r>
      <w:r>
        <w:rPr>
          <w:rFonts w:hint="eastAsia" w:ascii="Times New Roman" w:hAnsi="Times New Roman" w:eastAsia="方正仿宋_GBK" w:cs="方正仿宋_GBK"/>
          <w:b/>
          <w:bCs/>
          <w:color w:val="000000"/>
          <w:kern w:val="0"/>
          <w:sz w:val="32"/>
          <w:szCs w:val="32"/>
          <w:shd w:val="clear" w:color="auto" w:fill="FFFFFF"/>
          <w:lang w:val="en-US" w:eastAsia="zh-CN" w:bidi="ar-SA"/>
        </w:rPr>
        <w:t>整改完成率达到89%</w:t>
      </w:r>
      <w:r>
        <w:rPr>
          <w:rFonts w:hint="eastAsia" w:ascii="Times New Roman" w:hAnsi="Times New Roman" w:eastAsia="方正仿宋_GBK"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（一）增强党员素质、发挥基层作用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认真深入学习贯彻习近平新时代中国特色社会主义思想、学习党的二十大精神、学习二十届二中全会精神，学习习近平总书记重要讲话指示批示精神，学习《党章》“党规”“四个意识”、“四个自信”、“两个维护”。抓好村务公开，通过建立党内监督制度、村务公开制度等，深入推进宣传思想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（二）加强学习、细化管理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严肃党内政治生活，规范落实“党史学习教育”、“三会一课”、“民主评议党员”、“组织生活会”等制度，确保党内政治生活的严肃性和经常性。</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提高认识、认真落实整改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val="0"/>
          <w:sz w:val="32"/>
          <w:szCs w:val="32"/>
          <w:lang w:eastAsia="zh-CN"/>
        </w:rPr>
      </w:pPr>
      <w:r>
        <w:rPr>
          <w:rFonts w:hint="eastAsia" w:ascii="Times New Roman" w:hAnsi="Times New Roman" w:eastAsia="方正仿宋_GBK" w:cs="Times New Roman"/>
          <w:b/>
          <w:bCs/>
          <w:sz w:val="32"/>
          <w:szCs w:val="32"/>
          <w:lang w:val="en-US" w:eastAsia="zh-CN"/>
        </w:rPr>
        <w:t>主动认领责任，带头落实整改。结合巡察反馈指出的问题和提出的意见建议，召开专题民主生活会深刻剖析问题根源、举一反三，用好巡察成果以巡察整改为契机，把依规治党、从严治党的制度利用起来推动改革，促进发展，推动全面从严治党向纵深发展。</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Style w:val="11"/>
          <w:rFonts w:hint="default" w:ascii="Times New Roman" w:hAnsi="Times New Roman" w:eastAsia="方正黑体_GBK" w:cs="Times New Roman"/>
          <w:b/>
          <w:bCs w:val="0"/>
          <w:color w:val="000000"/>
          <w:sz w:val="32"/>
          <w:szCs w:val="32"/>
          <w:shd w:val="clear" w:color="auto" w:fill="FFFFFF"/>
        </w:rPr>
        <w:t>二、</w:t>
      </w:r>
      <w:r>
        <w:rPr>
          <w:rStyle w:val="11"/>
          <w:rFonts w:hint="eastAsia" w:ascii="Times New Roman" w:hAnsi="Times New Roman" w:eastAsia="方正黑体_GBK" w:cs="Times New Roman"/>
          <w:b/>
          <w:bCs w:val="0"/>
          <w:color w:val="000000"/>
          <w:sz w:val="32"/>
          <w:szCs w:val="32"/>
          <w:shd w:val="clear" w:color="auto" w:fill="FFFFFF"/>
          <w:lang w:val="en-US" w:eastAsia="zh-CN"/>
        </w:rPr>
        <w:t>提高政治站位、强化组织领导、</w:t>
      </w:r>
      <w:r>
        <w:rPr>
          <w:rStyle w:val="11"/>
          <w:rFonts w:hint="default" w:ascii="Times New Roman" w:hAnsi="Times New Roman" w:eastAsia="方正黑体_GBK" w:cs="Times New Roman"/>
          <w:b/>
          <w:bCs w:val="0"/>
          <w:color w:val="000000"/>
          <w:sz w:val="32"/>
          <w:szCs w:val="32"/>
          <w:shd w:val="clear" w:color="auto" w:fill="FFFFFF"/>
          <w:lang w:eastAsia="zh-CN"/>
        </w:rPr>
        <w:t>坚持问题导向、认真检视反思，逐项抓好整改任务落实，确保整改取得扎实成效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是把深入学习习近平新时代中国特色社会主义思想、党的二十大精神、二十届二中全会精神，以及习近平总书记重要讲话指示批示精神等作为今后党员村组干部教育培训的主要学习内容。制定学习计划，严格按照年度学习计划开展教育学习培训，确保党员每年参加教育培训时间一般不少于32学时(每月至少集中学习两次)，其中党支部和班子成员员一般不少于40学时，已组织集中学习12次。二是采取邀请专家专题辅导、远程教育学习、观看电教影片等方式进行集中学习，丰富学习形式。利用微信群等网络平台，每天发布学习内容，组织村组干部利用业余时间开展自学，并交流学习心得。严格执行“三会一课”制度、组织生活会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（一）在聚焦贯彻落实党的路线方针政策和党中央决策部署情况方面</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kern w:val="2"/>
          <w:sz w:val="32"/>
          <w:szCs w:val="32"/>
          <w:highlight w:val="none"/>
          <w:lang w:val="en-US" w:eastAsia="zh-CN" w:bidi="ar-SA"/>
        </w:rPr>
      </w:pPr>
      <w:r>
        <w:rPr>
          <w:rFonts w:hint="eastAsia" w:ascii="Times New Roman" w:hAnsi="Times New Roman" w:eastAsia="方正仿宋_GBK" w:cs="Times New Roman"/>
          <w:b/>
          <w:bCs w:val="0"/>
          <w:kern w:val="2"/>
          <w:sz w:val="32"/>
          <w:szCs w:val="32"/>
          <w:highlight w:val="none"/>
          <w:lang w:val="en-US" w:eastAsia="zh-CN" w:bidi="ar-SA"/>
        </w:rPr>
        <w:t>1.</w:t>
      </w:r>
      <w:r>
        <w:rPr>
          <w:rFonts w:hint="default" w:ascii="Times New Roman" w:hAnsi="Times New Roman" w:eastAsia="方正仿宋_GBK" w:cs="Times New Roman"/>
          <w:b/>
          <w:bCs w:val="0"/>
          <w:kern w:val="2"/>
          <w:sz w:val="32"/>
          <w:szCs w:val="32"/>
          <w:highlight w:val="none"/>
          <w:lang w:val="en-US" w:eastAsia="zh-CN" w:bidi="ar-SA"/>
        </w:rPr>
        <w:t>着力解决</w:t>
      </w:r>
      <w:r>
        <w:rPr>
          <w:rFonts w:hint="eastAsia" w:ascii="Times New Roman" w:hAnsi="Times New Roman" w:eastAsia="方正仿宋_GBK" w:cs="Times New Roman"/>
          <w:b/>
          <w:bCs w:val="0"/>
          <w:kern w:val="2"/>
          <w:sz w:val="32"/>
          <w:szCs w:val="32"/>
          <w:highlight w:val="none"/>
          <w:lang w:val="en-US" w:eastAsia="zh-CN" w:bidi="ar-SA"/>
        </w:rPr>
        <w:t>安全饮水、</w:t>
      </w:r>
      <w:r>
        <w:rPr>
          <w:rFonts w:hint="eastAsia" w:ascii="Times New Roman" w:hAnsi="Times New Roman" w:eastAsia="方正仿宋_GBK" w:cs="Times New Roman"/>
          <w:b/>
          <w:bCs/>
          <w:sz w:val="32"/>
          <w:szCs w:val="32"/>
          <w:highlight w:val="none"/>
          <w:lang w:val="en-US" w:eastAsia="zh-CN"/>
        </w:rPr>
        <w:t>公共</w:t>
      </w:r>
      <w:r>
        <w:rPr>
          <w:rFonts w:hint="eastAsia" w:ascii="Times New Roman" w:hAnsi="Times New Roman" w:eastAsia="方正仿宋_GBK" w:cs="Times New Roman"/>
          <w:b/>
          <w:bCs w:val="0"/>
          <w:kern w:val="2"/>
          <w:sz w:val="32"/>
          <w:szCs w:val="32"/>
          <w:highlight w:val="none"/>
          <w:lang w:val="en-US" w:eastAsia="zh-CN" w:bidi="ar-SA"/>
        </w:rPr>
        <w:t>基础设施建设等方面</w:t>
      </w:r>
      <w:r>
        <w:rPr>
          <w:rFonts w:hint="default" w:ascii="Times New Roman" w:hAnsi="Times New Roman" w:eastAsia="方正仿宋_GBK" w:cs="Times New Roman"/>
          <w:b/>
          <w:bCs w:val="0"/>
          <w:kern w:val="2"/>
          <w:sz w:val="32"/>
          <w:szCs w:val="32"/>
          <w:highlight w:val="none"/>
          <w:lang w:val="en-US" w:eastAsia="zh-CN" w:bidi="ar-SA"/>
        </w:rPr>
        <w:t>的问题</w:t>
      </w:r>
      <w:r>
        <w:rPr>
          <w:rFonts w:hint="eastAsia" w:ascii="Times New Roman" w:hAnsi="Times New Roman" w:eastAsia="方正仿宋_GBK" w:cs="Times New Roman"/>
          <w:b/>
          <w:bCs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一是东发村三、四组自来水水质经市疾控中心检测合格，并出具水质检测报告；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二是关于浑浊有杂质，这是个别农户存在这类问题，是因为供水管道有漏点，现已对漏点进行了整理。并联系水务局安装了水处理设施，对蓄水池、管网进行了维修；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三是此未覆盖水泥路面路段全长600米，如修水泥路面经预算需50万元资金，因村级财力有限，经村民代表大会一事一议讨论研究，认为这条路现在是砂石硬质路面，现在不急需修建水泥路面，已经将坑洼处铺垫砂石料，保证平整、光滑，保证正常通行，待有修建水泥路项目，再具体研究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四是</w:t>
      </w:r>
      <w:r>
        <w:rPr>
          <w:rFonts w:hint="eastAsia" w:ascii="Times New Roman" w:hAnsi="Times New Roman" w:eastAsia="方正仿宋_GBK" w:cs="方正仿宋_GBK"/>
          <w:b/>
          <w:bCs/>
          <w:color w:val="auto"/>
          <w:sz w:val="32"/>
          <w:szCs w:val="32"/>
          <w:lang w:val="en-US" w:eastAsia="zh-CN"/>
        </w:rPr>
        <w:t>东发村六组各支路未规划完整，农户不主动配合挪杖子，树台未达到标准宽度，六组农户安装路灯积极性不高，对村屯规划不够配合。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_GBK" w:cs="方正仿宋_GBK"/>
          <w:b/>
          <w:bCs/>
          <w:color w:val="auto"/>
          <w:sz w:val="32"/>
          <w:szCs w:val="32"/>
          <w:lang w:val="en-US" w:eastAsia="zh-CN"/>
        </w:rPr>
      </w:pPr>
      <w:r>
        <w:rPr>
          <w:rFonts w:hint="eastAsia" w:ascii="Times New Roman" w:hAnsi="Times New Roman" w:eastAsia="方正仿宋_GBK" w:cs="Times New Roman"/>
          <w:b/>
          <w:bCs/>
          <w:sz w:val="32"/>
          <w:szCs w:val="32"/>
          <w:lang w:val="en-US" w:eastAsia="zh-CN"/>
        </w:rPr>
        <w:t>下步措施：</w:t>
      </w:r>
      <w:r>
        <w:rPr>
          <w:rFonts w:hint="eastAsia" w:ascii="Times New Roman" w:hAnsi="Times New Roman" w:eastAsia="方正仿宋_GBK" w:cs="方正仿宋_GBK"/>
          <w:b/>
          <w:bCs/>
          <w:color w:val="auto"/>
          <w:sz w:val="32"/>
          <w:szCs w:val="32"/>
          <w:lang w:val="en-US" w:eastAsia="zh-CN"/>
        </w:rPr>
        <w:t>现在已经有一条街道规划完成，可以安装路灯，其他街道正在运作当中。对不主动配合的农户作思想工作，尽快将工作落实。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(此项关于</w:t>
      </w:r>
      <w:r>
        <w:rPr>
          <w:rFonts w:hint="eastAsia" w:ascii="Times New Roman" w:hAnsi="Times New Roman" w:eastAsia="方正仿宋_GBK" w:cs="方正仿宋_GBK"/>
          <w:b/>
          <w:bCs/>
          <w:color w:val="auto"/>
          <w:sz w:val="32"/>
          <w:szCs w:val="32"/>
          <w:lang w:val="en-US" w:eastAsia="zh-CN"/>
        </w:rPr>
        <w:t>路灯安装方面的</w:t>
      </w:r>
      <w:r>
        <w:rPr>
          <w:rFonts w:hint="eastAsia" w:ascii="Times New Roman" w:hAnsi="Times New Roman" w:eastAsia="方正仿宋_GBK" w:cs="Times New Roman"/>
          <w:b/>
          <w:bCs/>
          <w:sz w:val="32"/>
          <w:szCs w:val="32"/>
          <w:lang w:val="en-US" w:eastAsia="zh-CN"/>
        </w:rPr>
        <w:t>工作正在整改中，2023年9月完成)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val="0"/>
          <w:kern w:val="2"/>
          <w:sz w:val="32"/>
          <w:szCs w:val="32"/>
          <w:highlight w:val="none"/>
          <w:lang w:val="en-US" w:eastAsia="zh-CN" w:bidi="ar-SA"/>
        </w:rPr>
        <w:t>2.</w:t>
      </w:r>
      <w:r>
        <w:rPr>
          <w:rFonts w:hint="default" w:ascii="Times New Roman" w:hAnsi="Times New Roman" w:eastAsia="方正仿宋_GBK" w:cs="Times New Roman"/>
          <w:b/>
          <w:bCs w:val="0"/>
          <w:kern w:val="2"/>
          <w:sz w:val="32"/>
          <w:szCs w:val="32"/>
          <w:highlight w:val="none"/>
          <w:lang w:val="en-US" w:eastAsia="zh-CN" w:bidi="ar-SA"/>
        </w:rPr>
        <w:t>着力解决</w:t>
      </w:r>
      <w:r>
        <w:rPr>
          <w:rFonts w:hint="eastAsia" w:ascii="Times New Roman" w:hAnsi="Times New Roman" w:eastAsia="方正仿宋_GBK" w:cs="Times New Roman"/>
          <w:b/>
          <w:bCs/>
          <w:sz w:val="32"/>
          <w:szCs w:val="32"/>
          <w:highlight w:val="none"/>
          <w:lang w:val="en-US" w:eastAsia="zh-CN"/>
        </w:rPr>
        <w:t>村“两委”班子配备不健全</w:t>
      </w:r>
      <w:r>
        <w:rPr>
          <w:rFonts w:hint="eastAsia" w:ascii="Times New Roman" w:hAnsi="Times New Roman" w:eastAsia="方正仿宋_GBK" w:cs="Times New Roman"/>
          <w:b/>
          <w:bCs w:val="0"/>
          <w:kern w:val="2"/>
          <w:sz w:val="32"/>
          <w:szCs w:val="32"/>
          <w:highlight w:val="none"/>
          <w:lang w:val="en-US" w:eastAsia="zh-CN" w:bidi="ar-SA"/>
        </w:rPr>
        <w:t>方面</w:t>
      </w:r>
      <w:r>
        <w:rPr>
          <w:rFonts w:hint="default" w:ascii="Times New Roman" w:hAnsi="Times New Roman" w:eastAsia="方正仿宋_GBK" w:cs="Times New Roman"/>
          <w:b/>
          <w:bCs w:val="0"/>
          <w:kern w:val="2"/>
          <w:sz w:val="32"/>
          <w:szCs w:val="32"/>
          <w:highlight w:val="none"/>
          <w:lang w:val="en-US" w:eastAsia="zh-CN" w:bidi="ar-SA"/>
        </w:rPr>
        <w:t>的问题</w:t>
      </w:r>
      <w:r>
        <w:rPr>
          <w:rFonts w:hint="eastAsia" w:ascii="Times New Roman" w:hAnsi="Times New Roman" w:eastAsia="方正仿宋_GBK" w:cs="Times New Roman"/>
          <w:b/>
          <w:bCs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一是东发村于3月9日召开党员大会确定支委候选人初步人选；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二是3月11日召开支委会议研究支委成员工作重新分工相关事宜；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三是3月23日召开支委会议确定支委候选人预备人选；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四是3月29日召开党员大会进行选举，荀东、赵艳波当选村支部委员，现已经上岗履职。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（二）在聚焦群众身边腐败问题和不正之风方面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ighlight w:val="none"/>
          <w:lang w:val="en-US" w:eastAsia="zh-CN"/>
        </w:rPr>
      </w:pPr>
      <w:r>
        <w:rPr>
          <w:rFonts w:hint="eastAsia" w:ascii="Times New Roman" w:hAnsi="Times New Roman" w:eastAsia="方正仿宋_GBK" w:cs="Times New Roman"/>
          <w:b/>
          <w:bCs w:val="0"/>
          <w:kern w:val="2"/>
          <w:sz w:val="32"/>
          <w:szCs w:val="32"/>
          <w:highlight w:val="none"/>
          <w:lang w:val="en-US" w:eastAsia="zh-CN" w:bidi="ar-SA"/>
        </w:rPr>
        <w:t>1.</w:t>
      </w:r>
      <w:r>
        <w:rPr>
          <w:rFonts w:hint="default" w:ascii="Times New Roman" w:hAnsi="Times New Roman" w:eastAsia="方正仿宋_GBK" w:cs="Times New Roman"/>
          <w:b/>
          <w:bCs w:val="0"/>
          <w:kern w:val="2"/>
          <w:sz w:val="32"/>
          <w:szCs w:val="32"/>
          <w:highlight w:val="none"/>
          <w:lang w:val="en-US" w:eastAsia="zh-CN" w:bidi="ar-SA"/>
        </w:rPr>
        <w:t>着力解决</w:t>
      </w:r>
      <w:r>
        <w:rPr>
          <w:rFonts w:hint="eastAsia" w:ascii="Times New Roman" w:hAnsi="Times New Roman" w:eastAsia="方正仿宋_GBK" w:cs="Times New Roman"/>
          <w:b/>
          <w:bCs/>
          <w:sz w:val="32"/>
          <w:szCs w:val="32"/>
          <w:highlight w:val="none"/>
          <w:lang w:val="en-US" w:eastAsia="zh-CN"/>
        </w:rPr>
        <w:t>固定资产、坐收坐支、报销审批手续不完整、工程未履行合同、未按规定入账，三务”公开不到位、“三会一课”制度执行不严等</w:t>
      </w:r>
      <w:r>
        <w:rPr>
          <w:rFonts w:hint="eastAsia" w:ascii="Times New Roman" w:hAnsi="Times New Roman" w:eastAsia="方正仿宋_GBK" w:cs="Times New Roman"/>
          <w:b/>
          <w:bCs w:val="0"/>
          <w:kern w:val="2"/>
          <w:sz w:val="32"/>
          <w:szCs w:val="32"/>
          <w:highlight w:val="none"/>
          <w:lang w:val="en-US" w:eastAsia="zh-CN" w:bidi="ar-SA"/>
        </w:rPr>
        <w:t>方面</w:t>
      </w:r>
      <w:r>
        <w:rPr>
          <w:rFonts w:hint="default" w:ascii="Times New Roman" w:hAnsi="Times New Roman" w:eastAsia="方正仿宋_GBK" w:cs="Times New Roman"/>
          <w:b/>
          <w:bCs w:val="0"/>
          <w:kern w:val="2"/>
          <w:sz w:val="32"/>
          <w:szCs w:val="32"/>
          <w:highlight w:val="none"/>
          <w:lang w:val="en-US" w:eastAsia="zh-CN" w:bidi="ar-SA"/>
        </w:rPr>
        <w:t>的问题</w:t>
      </w:r>
      <w:r>
        <w:rPr>
          <w:rFonts w:hint="eastAsia" w:ascii="Times New Roman" w:hAnsi="Times New Roman" w:eastAsia="方正仿宋_GBK" w:cs="Times New Roman"/>
          <w:b/>
          <w:bCs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 xml:space="preserve">一是学习财会业务知识，2023年3月6日参加了市农业局组织的密山市乡村两级财务人员培训班和3月17日兴凯镇镇村两级财务管理制度培训会进行深入系统学习，规范记录固定资产账目；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是认真学习财经制度，以此次为警示，坚决执行“收支记账，严格履行财务审批流程，层层把关，按照财务程序规范记账。2023年5月31日第009号记账凭证付村办公室走廊墙围板制作安装采购项目就是执行的“四议两公开”程序，经村党支部提议，理事会商议，监事会审核，党员大会审议、村民和成员代表大会决议，进行招标采购的，完工后，经过验收合格后，经经管中心农审员审批后付款入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三是富尊油脂项目建成后，2021年9月8日兴凯镇政府将项目资产移交给东发村集体，已入账管理；2017-2022 年村集体投入资金，至今无任何收益，因密山市富尊油脂有限公司自成立以来，由于产品质量严格把关，导致产品成本提高，村办企业又不懂营销，导致销售不畅，致使企业自创建以来没有盈利，企业现有9名股东至今未有分红，虽然没有盈利，该企业2020年向村集体分红50000元，2021年向村集体分红24215元。2022年向村集体分红24215元；今后公司将加强管理和销售力度，争取在下一年度全部都分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bookmarkStart w:id="0" w:name="_GoBack"/>
      <w:bookmarkEnd w:id="0"/>
      <w:r>
        <w:rPr>
          <w:rFonts w:hint="eastAsia" w:ascii="Times New Roman" w:hAnsi="Times New Roman" w:eastAsia="方正仿宋_GBK" w:cs="Times New Roman"/>
          <w:b/>
          <w:bCs w:val="0"/>
          <w:kern w:val="2"/>
          <w:sz w:val="32"/>
          <w:szCs w:val="32"/>
          <w:highlight w:val="none"/>
          <w:lang w:val="en-US" w:eastAsia="zh-CN" w:bidi="ar-SA"/>
        </w:rPr>
        <w:t>2.</w:t>
      </w:r>
      <w:r>
        <w:rPr>
          <w:rFonts w:hint="default" w:ascii="Times New Roman" w:hAnsi="Times New Roman" w:eastAsia="方正仿宋_GBK" w:cs="Times New Roman"/>
          <w:b/>
          <w:bCs w:val="0"/>
          <w:kern w:val="2"/>
          <w:sz w:val="32"/>
          <w:szCs w:val="32"/>
          <w:highlight w:val="none"/>
          <w:lang w:val="en-US" w:eastAsia="zh-CN" w:bidi="ar-SA"/>
        </w:rPr>
        <w:t>着力解决</w:t>
      </w:r>
      <w:r>
        <w:rPr>
          <w:rFonts w:hint="eastAsia" w:ascii="Times New Roman" w:hAnsi="Times New Roman" w:eastAsia="方正仿宋_GBK" w:cs="Times New Roman"/>
          <w:b/>
          <w:bCs w:val="0"/>
          <w:kern w:val="2"/>
          <w:sz w:val="32"/>
          <w:szCs w:val="32"/>
          <w:highlight w:val="none"/>
          <w:lang w:val="en-US" w:eastAsia="zh-CN" w:bidi="ar-SA"/>
        </w:rPr>
        <w:t>“</w:t>
      </w:r>
      <w:r>
        <w:rPr>
          <w:rFonts w:hint="eastAsia" w:ascii="Times New Roman" w:hAnsi="Times New Roman" w:eastAsia="方正仿宋_GBK" w:cs="Times New Roman"/>
          <w:b/>
          <w:bCs/>
          <w:sz w:val="32"/>
          <w:szCs w:val="32"/>
          <w:highlight w:val="none"/>
          <w:lang w:val="en-US" w:eastAsia="zh-CN"/>
        </w:rPr>
        <w:t>三务”公开不到位</w:t>
      </w:r>
      <w:r>
        <w:rPr>
          <w:rFonts w:hint="eastAsia" w:ascii="Times New Roman" w:hAnsi="Times New Roman" w:eastAsia="方正仿宋_GBK" w:cs="Times New Roman"/>
          <w:b/>
          <w:bCs w:val="0"/>
          <w:kern w:val="2"/>
          <w:sz w:val="32"/>
          <w:szCs w:val="32"/>
          <w:highlight w:val="none"/>
          <w:lang w:val="en-US" w:eastAsia="zh-CN" w:bidi="ar-SA"/>
        </w:rPr>
        <w:t>方面</w:t>
      </w:r>
      <w:r>
        <w:rPr>
          <w:rFonts w:hint="default" w:ascii="Times New Roman" w:hAnsi="Times New Roman" w:eastAsia="方正仿宋_GBK" w:cs="Times New Roman"/>
          <w:b/>
          <w:bCs w:val="0"/>
          <w:kern w:val="2"/>
          <w:sz w:val="32"/>
          <w:szCs w:val="32"/>
          <w:highlight w:val="none"/>
          <w:lang w:val="en-US" w:eastAsia="zh-CN" w:bidi="ar-SA"/>
        </w:rPr>
        <w:t>的问题</w:t>
      </w:r>
      <w:r>
        <w:rPr>
          <w:rFonts w:hint="eastAsia" w:ascii="Times New Roman" w:hAnsi="Times New Roman" w:eastAsia="方正仿宋_GBK" w:cs="Times New Roman"/>
          <w:b/>
          <w:bCs w:val="0"/>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是加强“三务”公开力度，做到按要求时间节点及时公开，财务（收支、现金、银行存款）每月公开一次，惠农补贴、农机补贴、低保、五保、残疾、优抚等按要求时间节点进行公开，党务、政务等重大事项随时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二是收集公开材料装档造册。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（三）聚焦基层党组织软弱涣散、组织力欠缺问题方面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val="0"/>
          <w:kern w:val="2"/>
          <w:sz w:val="32"/>
          <w:szCs w:val="32"/>
          <w:lang w:val="en-US" w:eastAsia="zh-CN" w:bidi="ar-SA"/>
        </w:rPr>
        <w:t>1.</w:t>
      </w:r>
      <w:r>
        <w:rPr>
          <w:rFonts w:hint="default" w:ascii="Times New Roman" w:hAnsi="Times New Roman" w:eastAsia="方正仿宋_GBK" w:cs="Times New Roman"/>
          <w:b/>
          <w:bCs w:val="0"/>
          <w:kern w:val="2"/>
          <w:sz w:val="32"/>
          <w:szCs w:val="32"/>
          <w:lang w:val="en-US" w:eastAsia="zh-CN" w:bidi="ar-SA"/>
        </w:rPr>
        <w:t>着力解决</w:t>
      </w:r>
      <w:r>
        <w:rPr>
          <w:rFonts w:hint="eastAsia" w:ascii="Times New Roman" w:hAnsi="Times New Roman" w:eastAsia="方正仿宋_GBK" w:cs="Times New Roman"/>
          <w:b/>
          <w:bCs/>
          <w:sz w:val="32"/>
          <w:szCs w:val="32"/>
          <w:highlight w:val="none"/>
          <w:lang w:val="en-US" w:eastAsia="zh-CN"/>
        </w:rPr>
        <w:t>“民主集中制”执行不严，缺失</w:t>
      </w:r>
      <w:r>
        <w:rPr>
          <w:rFonts w:hint="eastAsia" w:ascii="Times New Roman" w:hAnsi="Times New Roman" w:eastAsia="方正仿宋_GBK" w:cs="Times New Roman"/>
          <w:b/>
          <w:bCs/>
          <w:sz w:val="32"/>
          <w:szCs w:val="32"/>
          <w:lang w:val="en-US" w:eastAsia="zh-CN"/>
        </w:rPr>
        <w:t>材料、三会一课”制度执行不严，村党支部对“第一议题”制度理解不透彻</w:t>
      </w:r>
      <w:r>
        <w:rPr>
          <w:rFonts w:hint="eastAsia" w:ascii="Times New Roman" w:hAnsi="Times New Roman" w:eastAsia="方正仿宋_GBK" w:cs="Times New Roman"/>
          <w:b/>
          <w:bCs w:val="0"/>
          <w:kern w:val="2"/>
          <w:sz w:val="32"/>
          <w:szCs w:val="32"/>
          <w:lang w:val="en-US" w:eastAsia="zh-CN" w:bidi="ar-SA"/>
        </w:rPr>
        <w:t>方面</w:t>
      </w:r>
      <w:r>
        <w:rPr>
          <w:rFonts w:hint="default" w:ascii="Times New Roman" w:hAnsi="Times New Roman" w:eastAsia="方正仿宋_GBK" w:cs="Times New Roman"/>
          <w:b/>
          <w:bCs w:val="0"/>
          <w:kern w:val="2"/>
          <w:sz w:val="32"/>
          <w:szCs w:val="32"/>
          <w:lang w:val="en-US" w:eastAsia="zh-CN" w:bidi="ar-SA"/>
        </w:rPr>
        <w:t>的问题</w:t>
      </w:r>
      <w:r>
        <w:rPr>
          <w:rFonts w:hint="eastAsia" w:ascii="Times New Roman" w:hAnsi="Times New Roman" w:eastAsia="方正仿宋_GBK" w:cs="Times New Roman"/>
          <w:b/>
          <w:bCs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一是严格按照“民主集中制”制度执行；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是不搞一言堂，让参会人员尽可能发表意见和建议，对好的合理的我们要实事求是虚心接受和采纳，对于不好的，片面的，我们虽然不接受和采纳，但也不要打击、报复，2023年2月20日支部会议上关于土地发包和其他工作参会人员都进行了发言，2月26日理事会、监事会和2月27日党员大会、村民和成员代表大会参会人员都发言表态，充分采纳大家的意见和建议后做出决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val="0"/>
          <w:kern w:val="2"/>
          <w:sz w:val="32"/>
          <w:szCs w:val="32"/>
          <w:lang w:val="en-US" w:eastAsia="zh-CN" w:bidi="ar-SA"/>
        </w:rPr>
        <w:t>三是保存好</w:t>
      </w:r>
      <w:r>
        <w:rPr>
          <w:rFonts w:hint="eastAsia" w:ascii="Times New Roman" w:hAnsi="Times New Roman" w:eastAsia="方正仿宋_GBK" w:cs="Times New Roman"/>
          <w:b/>
          <w:bCs/>
          <w:sz w:val="32"/>
          <w:szCs w:val="32"/>
          <w:lang w:val="en-US" w:eastAsia="zh-CN"/>
        </w:rPr>
        <w:t>材料，做好材料归类分档保存</w:t>
      </w:r>
      <w:r>
        <w:rPr>
          <w:rFonts w:hint="eastAsia" w:ascii="Times New Roman" w:hAnsi="Times New Roman" w:eastAsia="方正仿宋_GBK" w:cs="Times New Roman"/>
          <w:b/>
          <w:bCs w:val="0"/>
          <w:kern w:val="2"/>
          <w:sz w:val="32"/>
          <w:szCs w:val="32"/>
          <w:lang w:val="en-US" w:eastAsia="zh-CN" w:bidi="ar-SA"/>
        </w:rPr>
        <w:t>工作。</w:t>
      </w:r>
      <w:r>
        <w:rPr>
          <w:rFonts w:hint="eastAsia" w:ascii="Times New Roman" w:hAnsi="Times New Roman" w:eastAsia="方正仿宋_GBK" w:cs="Times New Roman"/>
          <w:b/>
          <w:bCs/>
          <w:sz w:val="32"/>
          <w:szCs w:val="32"/>
          <w:lang w:val="en-US" w:eastAsia="zh-CN"/>
        </w:rPr>
        <w:t>购买了档案柜对村级党建材料进行了归类分档保存；并安排组织委员为党建材料保管员，及时收纳保管村级党建材料，确保党建材料不再丢失。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val="0"/>
          <w:kern w:val="2"/>
          <w:sz w:val="32"/>
          <w:szCs w:val="32"/>
          <w:lang w:val="en-US" w:eastAsia="zh-CN" w:bidi="ar-SA"/>
        </w:rPr>
        <w:t>2.着力</w:t>
      </w:r>
      <w:r>
        <w:rPr>
          <w:rFonts w:hint="default" w:ascii="Times New Roman" w:hAnsi="Times New Roman" w:eastAsia="方正仿宋_GBK" w:cs="Times New Roman"/>
          <w:b/>
          <w:bCs w:val="0"/>
          <w:kern w:val="2"/>
          <w:sz w:val="32"/>
          <w:szCs w:val="32"/>
          <w:lang w:val="en-US" w:eastAsia="zh-CN" w:bidi="ar-SA"/>
        </w:rPr>
        <w:t>解决</w:t>
      </w:r>
      <w:r>
        <w:rPr>
          <w:rFonts w:hint="eastAsia" w:ascii="Times New Roman" w:hAnsi="Times New Roman" w:eastAsia="方正仿宋_GBK" w:cs="Times New Roman"/>
          <w:b/>
          <w:bCs/>
          <w:sz w:val="32"/>
          <w:szCs w:val="32"/>
          <w:lang w:val="en-US" w:eastAsia="zh-CN"/>
        </w:rPr>
        <w:t>“三会一课”制度执行不严</w:t>
      </w:r>
      <w:r>
        <w:rPr>
          <w:rFonts w:hint="eastAsia" w:ascii="Times New Roman" w:hAnsi="Times New Roman" w:eastAsia="方正仿宋_GBK" w:cs="Times New Roman"/>
          <w:b/>
          <w:bCs w:val="0"/>
          <w:kern w:val="2"/>
          <w:sz w:val="32"/>
          <w:szCs w:val="32"/>
          <w:lang w:val="en-US" w:eastAsia="zh-CN" w:bidi="ar-SA"/>
        </w:rPr>
        <w:t>方面</w:t>
      </w:r>
      <w:r>
        <w:rPr>
          <w:rFonts w:hint="default" w:ascii="Times New Roman" w:hAnsi="Times New Roman" w:eastAsia="方正仿宋_GBK" w:cs="Times New Roman"/>
          <w:b/>
          <w:bCs w:val="0"/>
          <w:kern w:val="2"/>
          <w:sz w:val="32"/>
          <w:szCs w:val="32"/>
          <w:lang w:val="en-US" w:eastAsia="zh-CN" w:bidi="ar-SA"/>
        </w:rPr>
        <w:t>的问题</w:t>
      </w:r>
      <w:r>
        <w:rPr>
          <w:rFonts w:hint="eastAsia" w:ascii="Times New Roman" w:hAnsi="Times New Roman" w:eastAsia="方正仿宋_GBK" w:cs="Times New Roman"/>
          <w:b/>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一是认真学习三会一课制度并按照要求开展相关工作；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二是认真记录支委会8次、党员大会10次、党课1次，同时核对核准参会人数，列席人姓名、缺席人姓名等确保将工作做实做细，不再出现类似问题。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val="0"/>
          <w:kern w:val="2"/>
          <w:sz w:val="32"/>
          <w:szCs w:val="32"/>
          <w:lang w:val="en-US" w:eastAsia="zh-CN" w:bidi="ar-SA"/>
        </w:rPr>
      </w:pPr>
      <w:r>
        <w:rPr>
          <w:rFonts w:hint="eastAsia" w:ascii="Times New Roman" w:hAnsi="Times New Roman" w:eastAsia="方正仿宋_GBK" w:cs="Times New Roman"/>
          <w:b/>
          <w:bCs w:val="0"/>
          <w:kern w:val="2"/>
          <w:sz w:val="32"/>
          <w:szCs w:val="32"/>
          <w:lang w:val="en-US" w:eastAsia="zh-CN" w:bidi="ar-SA"/>
        </w:rPr>
        <w:t>3.着力</w:t>
      </w:r>
      <w:r>
        <w:rPr>
          <w:rFonts w:hint="default" w:ascii="Times New Roman" w:hAnsi="Times New Roman" w:eastAsia="方正仿宋_GBK" w:cs="Times New Roman"/>
          <w:b/>
          <w:bCs w:val="0"/>
          <w:kern w:val="2"/>
          <w:sz w:val="32"/>
          <w:szCs w:val="32"/>
          <w:lang w:val="en-US" w:eastAsia="zh-CN" w:bidi="ar-SA"/>
        </w:rPr>
        <w:t>解决</w:t>
      </w:r>
      <w:r>
        <w:rPr>
          <w:rFonts w:hint="eastAsia" w:ascii="Times New Roman" w:hAnsi="Times New Roman" w:eastAsia="方正仿宋_GBK" w:cs="Times New Roman"/>
          <w:b/>
          <w:bCs/>
          <w:sz w:val="32"/>
          <w:szCs w:val="32"/>
          <w:lang w:val="en-US" w:eastAsia="zh-CN"/>
        </w:rPr>
        <w:t>村党支部对“第一议题”制度理解不透彻</w:t>
      </w:r>
      <w:r>
        <w:rPr>
          <w:rFonts w:hint="eastAsia" w:ascii="Times New Roman" w:hAnsi="Times New Roman" w:eastAsia="方正仿宋_GBK" w:cs="Times New Roman"/>
          <w:b/>
          <w:bCs w:val="0"/>
          <w:kern w:val="2"/>
          <w:sz w:val="32"/>
          <w:szCs w:val="32"/>
          <w:lang w:val="en-US" w:eastAsia="zh-CN" w:bidi="ar-SA"/>
        </w:rPr>
        <w:t>方面</w:t>
      </w:r>
      <w:r>
        <w:rPr>
          <w:rFonts w:hint="default" w:ascii="Times New Roman" w:hAnsi="Times New Roman" w:eastAsia="方正仿宋_GBK" w:cs="Times New Roman"/>
          <w:b/>
          <w:bCs w:val="0"/>
          <w:kern w:val="2"/>
          <w:sz w:val="32"/>
          <w:szCs w:val="32"/>
          <w:lang w:val="en-US" w:eastAsia="zh-CN" w:bidi="ar-SA"/>
        </w:rPr>
        <w:t>的问题</w:t>
      </w:r>
      <w:r>
        <w:rPr>
          <w:rFonts w:hint="eastAsia" w:ascii="Times New Roman" w:hAnsi="Times New Roman" w:eastAsia="方正仿宋_GBK" w:cs="Times New Roman"/>
          <w:b/>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一是支部书记和党建员参加兴凯镇第一议题专题培训，学习第一议题制度定义，学习内容等相关内容；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二是按照上级部门工作安全及时开展村级工第一议题学习工作，截止目前为止支委会学习8次、党员大会学习10次。</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黑体_GBK" w:cs="Times New Roman"/>
          <w:b/>
          <w:bCs w:val="0"/>
          <w:color w:val="000000"/>
          <w:sz w:val="32"/>
          <w:szCs w:val="32"/>
          <w:shd w:val="clear" w:color="auto" w:fill="FFFFFF"/>
          <w:lang w:eastAsia="zh-CN"/>
        </w:rPr>
      </w:pPr>
      <w:r>
        <w:rPr>
          <w:rFonts w:hint="eastAsia" w:ascii="Times New Roman" w:hAnsi="Times New Roman" w:eastAsia="方正黑体_GBK" w:cs="Times New Roman"/>
          <w:b/>
          <w:bCs w:val="0"/>
          <w:color w:val="000000"/>
          <w:sz w:val="32"/>
          <w:szCs w:val="32"/>
          <w:shd w:val="clear" w:color="auto" w:fill="FFFFFF"/>
          <w:lang w:val="en-US" w:eastAsia="zh-CN"/>
        </w:rPr>
        <w:t>三、强化标本兼治，注重整体提档晋级，</w:t>
      </w:r>
      <w:r>
        <w:rPr>
          <w:rFonts w:hint="default" w:ascii="Times New Roman" w:hAnsi="Times New Roman" w:eastAsia="方正黑体_GBK" w:cs="Times New Roman"/>
          <w:b/>
          <w:bCs w:val="0"/>
          <w:color w:val="000000"/>
          <w:sz w:val="32"/>
          <w:szCs w:val="32"/>
          <w:shd w:val="clear" w:color="auto" w:fill="FFFFFF"/>
          <w:lang w:eastAsia="zh-CN"/>
        </w:rPr>
        <w:t>不断巩固巡察整改成果，推进各项工作实现新发展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牢固树立全面从严治党永远在路上的思想认识，持之以恒常抓不懈，既对标对表整改好反馈的具体问题，又举一反三解决好类似问题，不断巩固和升华此次市委巡察整改工作成效，切实做到解决一个问题堵塞一批漏洞、形成一套制度</w:t>
      </w:r>
      <w:r>
        <w:rPr>
          <w:rFonts w:hint="eastAsia" w:ascii="Times New Roman" w:hAnsi="Times New Roman" w:eastAsia="方正仿宋_GBK" w:cs="Times New Roman"/>
          <w:b/>
          <w:bCs w:val="0"/>
          <w:color w:val="000000"/>
          <w:kern w:val="0"/>
          <w:sz w:val="32"/>
          <w:szCs w:val="32"/>
          <w:shd w:val="clear" w:color="auto" w:fill="FFFFFF"/>
          <w:lang w:val="en-US" w:eastAsia="zh-CN" w:bidi="ar-SA"/>
        </w:rPr>
        <w:t>，使广大群众真正看得见享受到整改成果。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四、下一步工作打算</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针对本村的问题和不足，在以后的学习、工作中，在镇党委的领导下，为了使村级工作再上一个新台阶制定有针对性的整改措施从而提高工作效率。</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1.提高为民服务意识，经常性深入到村民家中，了解村民生产生活中出现的实际困难，及时找到解决办法，为民做实事，为民做好事。</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2.进一步端正学风。强化真学、真做意识，严格执行理论学习计划和学习制度，坚持个人自学与集中学习相结合，理论学习与交流研讨相结合，丰富学习形式，提高学习质量，在学懂、弄通上下功夫。</w:t>
      </w:r>
    </w:p>
    <w:p>
      <w:pPr>
        <w:keepNext w:val="0"/>
        <w:keepLines w:val="0"/>
        <w:pageBreakBefore w:val="0"/>
        <w:kinsoku/>
        <w:overflowPunct/>
        <w:topLinePunct w:val="0"/>
        <w:autoSpaceDE/>
        <w:autoSpaceDN/>
        <w:bidi w:val="0"/>
        <w:adjustRightInd/>
        <w:snapToGrid/>
        <w:spacing w:line="560" w:lineRule="exact"/>
        <w:ind w:firstLine="643" w:firstLineChars="200"/>
        <w:rPr>
          <w:rFonts w:hint="eastAsia" w:ascii="Times New Roman" w:hAnsi="Times New Roman" w:eastAsia="方正仿宋_GBK" w:cs="方正仿宋_GBK"/>
          <w:b/>
          <w:bCs/>
          <w:sz w:val="32"/>
          <w:szCs w:val="40"/>
        </w:rPr>
      </w:pPr>
      <w:r>
        <w:rPr>
          <w:rFonts w:hint="default" w:ascii="Times New Roman" w:hAnsi="Times New Roman" w:eastAsia="方正仿宋_GBK" w:cs="Times New Roman"/>
          <w:b/>
          <w:bCs w:val="0"/>
          <w:color w:val="000000"/>
          <w:sz w:val="32"/>
          <w:szCs w:val="32"/>
          <w:shd w:val="clear" w:color="auto" w:fill="FFFFFF"/>
          <w:lang w:eastAsia="zh-CN"/>
        </w:rPr>
        <w:t>欢迎广大干部群众对巡察整改落实情况进行监督。如有意见建议，请及时向我们反映。联系方式:电话:</w:t>
      </w:r>
      <w:r>
        <w:rPr>
          <w:rFonts w:hint="eastAsia" w:ascii="Times New Roman" w:hAnsi="Times New Roman" w:eastAsia="方正仿宋_GBK" w:cs="方正仿宋_GBK"/>
          <w:b/>
          <w:bCs w:val="0"/>
          <w:color w:val="000000"/>
          <w:kern w:val="0"/>
          <w:sz w:val="32"/>
          <w:szCs w:val="32"/>
          <w:shd w:val="clear" w:color="auto" w:fill="FFFFFF"/>
          <w:lang w:val="en-US" w:eastAsia="zh-CN" w:bidi="ar-SA"/>
        </w:rPr>
        <w:t>(0467）5450390；邮政信箱：黑龙江省鸡西市密山市兴凯镇东发村；邮编：158307；</w:t>
      </w:r>
      <w:r>
        <w:rPr>
          <w:rFonts w:hint="eastAsia" w:ascii="Times New Roman" w:hAnsi="Times New Roman" w:eastAsia="方正仿宋_GBK" w:cs="方正仿宋_GBK"/>
          <w:b/>
          <w:bCs/>
          <w:sz w:val="32"/>
          <w:szCs w:val="40"/>
        </w:rPr>
        <w:t>电子邮箱</w:t>
      </w:r>
      <w:r>
        <w:rPr>
          <w:rFonts w:hint="eastAsia" w:ascii="Times New Roman" w:hAnsi="Times New Roman" w:eastAsia="方正仿宋_GBK" w:cs="方正仿宋_GBK"/>
          <w:b/>
          <w:bCs/>
          <w:sz w:val="32"/>
          <w:szCs w:val="40"/>
          <w:lang w:val="en-US" w:eastAsia="zh-CN"/>
        </w:rPr>
        <w:t>1354574526@qq.com</w:t>
      </w:r>
      <w:r>
        <w:rPr>
          <w:rFonts w:hint="eastAsia" w:ascii="Times New Roman" w:hAnsi="Times New Roman" w:eastAsia="方正仿宋_GBK" w:cs="方正仿宋_GBK"/>
          <w:b/>
          <w:bCs/>
          <w:sz w:val="32"/>
          <w:szCs w:val="40"/>
        </w:rPr>
        <w:t>。</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eastAsia="zh-CN"/>
        </w:rPr>
      </w:pP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val="0"/>
          <w:color w:val="000000"/>
          <w:sz w:val="32"/>
          <w:szCs w:val="32"/>
          <w:shd w:val="clear" w:color="auto" w:fill="FFFFFF"/>
          <w:lang w:eastAsia="zh-CN"/>
        </w:rPr>
      </w:pP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left="-210" w:leftChars="-100" w:right="0" w:rightChars="0" w:firstLine="0" w:firstLineChars="0"/>
        <w:jc w:val="center"/>
        <w:textAlignment w:val="auto"/>
        <w:rPr>
          <w:rFonts w:hint="default" w:ascii="Times New Roman" w:hAnsi="Times New Roman" w:eastAsia="方正仿宋_GBK" w:cs="Times New Roman"/>
          <w:b/>
          <w:bCs w:val="0"/>
          <w:color w:val="000000"/>
          <w:sz w:val="32"/>
          <w:szCs w:val="32"/>
          <w:shd w:val="clear" w:color="auto" w:fill="FFFFFF"/>
          <w:lang w:eastAsia="zh-CN"/>
        </w:rPr>
      </w:pPr>
      <w:r>
        <w:rPr>
          <w:rFonts w:hint="default" w:ascii="Times New Roman" w:hAnsi="Times New Roman" w:eastAsia="方正仿宋_GBK" w:cs="Times New Roman"/>
          <w:b/>
          <w:bCs w:val="0"/>
          <w:color w:val="000000"/>
          <w:sz w:val="32"/>
          <w:szCs w:val="32"/>
          <w:shd w:val="clear" w:color="auto" w:fill="FFFFFF"/>
          <w:lang w:val="en-US" w:eastAsia="zh-CN"/>
        </w:rPr>
        <w:t xml:space="preserve">                         </w:t>
      </w:r>
      <w:r>
        <w:rPr>
          <w:rFonts w:hint="eastAsia" w:ascii="Times New Roman" w:hAnsi="Times New Roman" w:eastAsia="方正仿宋_GBK" w:cs="Times New Roman"/>
          <w:b/>
          <w:bCs/>
          <w:sz w:val="32"/>
          <w:szCs w:val="32"/>
          <w:lang w:val="en-US" w:eastAsia="zh-CN"/>
        </w:rPr>
        <w:t>中共兴凯镇东发村支部委员会</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right="420" w:rightChars="200" w:firstLine="643" w:firstLineChars="200"/>
        <w:jc w:val="center"/>
        <w:textAlignment w:val="auto"/>
        <w:rPr>
          <w:rFonts w:hint="default" w:ascii="Times New Roman" w:hAnsi="Times New Roman" w:eastAsia="方正仿宋_GBK" w:cs="Times New Roman"/>
          <w:b/>
          <w:bCs/>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 xml:space="preserve">                      2023</w:t>
      </w:r>
      <w:r>
        <w:rPr>
          <w:rFonts w:hint="default" w:ascii="Times New Roman" w:hAnsi="Times New Roman" w:eastAsia="方正仿宋_GBK" w:cs="Times New Roman"/>
          <w:b/>
          <w:bCs w:val="0"/>
          <w:color w:val="000000"/>
          <w:sz w:val="32"/>
          <w:szCs w:val="32"/>
          <w:shd w:val="clear" w:color="auto" w:fill="FFFFFF"/>
          <w:lang w:eastAsia="zh-CN"/>
        </w:rPr>
        <w:t>年</w:t>
      </w:r>
      <w:r>
        <w:rPr>
          <w:rFonts w:hint="eastAsia" w:ascii="Times New Roman" w:hAnsi="Times New Roman" w:eastAsia="方正仿宋_GBK" w:cs="Times New Roman"/>
          <w:b/>
          <w:bCs w:val="0"/>
          <w:color w:val="000000"/>
          <w:sz w:val="32"/>
          <w:szCs w:val="32"/>
          <w:shd w:val="clear" w:color="auto" w:fill="FFFFFF"/>
          <w:lang w:val="en-US" w:eastAsia="zh-CN"/>
        </w:rPr>
        <w:t>7</w:t>
      </w:r>
      <w:r>
        <w:rPr>
          <w:rFonts w:hint="default" w:ascii="Times New Roman" w:hAnsi="Times New Roman" w:eastAsia="方正仿宋_GBK" w:cs="Times New Roman"/>
          <w:b/>
          <w:bCs w:val="0"/>
          <w:color w:val="000000"/>
          <w:sz w:val="32"/>
          <w:szCs w:val="32"/>
          <w:shd w:val="clear" w:color="auto" w:fill="FFFFFF"/>
          <w:lang w:eastAsia="zh-CN"/>
        </w:rPr>
        <w:t>月</w:t>
      </w:r>
      <w:r>
        <w:rPr>
          <w:rFonts w:hint="eastAsia" w:ascii="Times New Roman" w:hAnsi="Times New Roman" w:eastAsia="方正仿宋_GBK" w:cs="Times New Roman"/>
          <w:b/>
          <w:bCs w:val="0"/>
          <w:color w:val="000000"/>
          <w:sz w:val="32"/>
          <w:szCs w:val="32"/>
          <w:shd w:val="clear" w:color="auto" w:fill="FFFFFF"/>
          <w:lang w:val="en-US" w:eastAsia="zh-CN"/>
        </w:rPr>
        <w:t>25</w:t>
      </w:r>
      <w:r>
        <w:rPr>
          <w:rFonts w:hint="default" w:ascii="Times New Roman" w:hAnsi="Times New Roman" w:eastAsia="方正仿宋_GBK" w:cs="Times New Roman"/>
          <w:b/>
          <w:bCs w:val="0"/>
          <w:color w:val="000000"/>
          <w:sz w:val="32"/>
          <w:szCs w:val="32"/>
          <w:shd w:val="clear" w:color="auto" w:fill="FFFFFF"/>
          <w:lang w:eastAsia="zh-CN"/>
        </w:rPr>
        <w:t>日</w:t>
      </w:r>
    </w:p>
    <w:sectPr>
      <w:footerReference r:id="rId3" w:type="default"/>
      <w:pgSz w:w="11906" w:h="16838"/>
      <w:pgMar w:top="2154"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177E4526-8C13-4187-8336-53B10B99462D}"/>
  </w:font>
  <w:font w:name="方正小标宋_GBK">
    <w:panose1 w:val="03000509000000000000"/>
    <w:charset w:val="86"/>
    <w:family w:val="auto"/>
    <w:pitch w:val="default"/>
    <w:sig w:usb0="00000001" w:usb1="080E0000" w:usb2="00000000" w:usb3="00000000" w:csb0="00040000" w:csb1="00000000"/>
    <w:embedRegular r:id="rId2" w:fontKey="{28739459-E36F-4243-9884-B17BCF85E04B}"/>
  </w:font>
  <w:font w:name="方正黑体_GBK">
    <w:panose1 w:val="02000000000000000000"/>
    <w:charset w:val="86"/>
    <w:family w:val="auto"/>
    <w:pitch w:val="default"/>
    <w:sig w:usb0="A00002BF" w:usb1="38CF7CFA" w:usb2="00082016" w:usb3="00000000" w:csb0="00040001" w:csb1="00000000"/>
    <w:embedRegular r:id="rId3" w:fontKey="{3E4515C8-E595-4CDB-9089-F11CD4812534}"/>
  </w:font>
  <w:font w:name="方正楷体_GBK">
    <w:panose1 w:val="02000000000000000000"/>
    <w:charset w:val="86"/>
    <w:family w:val="auto"/>
    <w:pitch w:val="default"/>
    <w:sig w:usb0="A00002BF" w:usb1="38CF7CFA" w:usb2="00082016" w:usb3="00000000" w:csb0="00040001" w:csb1="00000000"/>
    <w:embedRegular r:id="rId4" w:fontKey="{56CB6C08-FBD2-4F05-B050-670B793512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3B5B3"/>
    <w:multiLevelType w:val="singleLevel"/>
    <w:tmpl w:val="9453B5B3"/>
    <w:lvl w:ilvl="0" w:tentative="0">
      <w:start w:val="1"/>
      <w:numFmt w:val="chineseCounting"/>
      <w:suff w:val="nothing"/>
      <w:lvlText w:val="%1、"/>
      <w:lvlJc w:val="left"/>
      <w:rPr>
        <w:rFonts w:hint="eastAsia"/>
      </w:rPr>
    </w:lvl>
  </w:abstractNum>
  <w:abstractNum w:abstractNumId="1">
    <w:nsid w:val="27A6E558"/>
    <w:multiLevelType w:val="singleLevel"/>
    <w:tmpl w:val="27A6E55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ZjIwOWQ0ZGIxNzhiM2UxM2JjNWM3NTQwMDk2OTYifQ=="/>
  </w:docVars>
  <w:rsids>
    <w:rsidRoot w:val="00000000"/>
    <w:rsid w:val="021B3CD9"/>
    <w:rsid w:val="047C4BA1"/>
    <w:rsid w:val="048E015E"/>
    <w:rsid w:val="0AA479FE"/>
    <w:rsid w:val="0DAD7317"/>
    <w:rsid w:val="0E587DFE"/>
    <w:rsid w:val="14D3275B"/>
    <w:rsid w:val="169C5A2D"/>
    <w:rsid w:val="17651065"/>
    <w:rsid w:val="1772678E"/>
    <w:rsid w:val="190D676E"/>
    <w:rsid w:val="19937C7E"/>
    <w:rsid w:val="1B4961C2"/>
    <w:rsid w:val="1E0833DD"/>
    <w:rsid w:val="1FE62FE2"/>
    <w:rsid w:val="20161BE5"/>
    <w:rsid w:val="210B1938"/>
    <w:rsid w:val="25BD575F"/>
    <w:rsid w:val="295108F9"/>
    <w:rsid w:val="2A2E6362"/>
    <w:rsid w:val="2ADE47A3"/>
    <w:rsid w:val="2C4754CD"/>
    <w:rsid w:val="32257A43"/>
    <w:rsid w:val="32FD6D5A"/>
    <w:rsid w:val="3355189F"/>
    <w:rsid w:val="34217774"/>
    <w:rsid w:val="34683A97"/>
    <w:rsid w:val="355571D4"/>
    <w:rsid w:val="373A6E70"/>
    <w:rsid w:val="38033282"/>
    <w:rsid w:val="38D64977"/>
    <w:rsid w:val="3B284903"/>
    <w:rsid w:val="3B474714"/>
    <w:rsid w:val="3C5D59FA"/>
    <w:rsid w:val="428F78D9"/>
    <w:rsid w:val="47B305EE"/>
    <w:rsid w:val="49592D5A"/>
    <w:rsid w:val="4A3B2A46"/>
    <w:rsid w:val="4B203E82"/>
    <w:rsid w:val="4D850C6F"/>
    <w:rsid w:val="4E0A031E"/>
    <w:rsid w:val="4ECA2430"/>
    <w:rsid w:val="4FD46EA1"/>
    <w:rsid w:val="5394300C"/>
    <w:rsid w:val="55497FC0"/>
    <w:rsid w:val="5CD442E9"/>
    <w:rsid w:val="5FE331E1"/>
    <w:rsid w:val="61B71BBD"/>
    <w:rsid w:val="631F7128"/>
    <w:rsid w:val="64313367"/>
    <w:rsid w:val="671A5A4A"/>
    <w:rsid w:val="67DF5432"/>
    <w:rsid w:val="68332B95"/>
    <w:rsid w:val="69423B7D"/>
    <w:rsid w:val="6C0134DD"/>
    <w:rsid w:val="6E4A4792"/>
    <w:rsid w:val="6E8247A4"/>
    <w:rsid w:val="706C7393"/>
    <w:rsid w:val="737A4AD5"/>
    <w:rsid w:val="73E7605D"/>
    <w:rsid w:val="74D52305"/>
    <w:rsid w:val="75061F4D"/>
    <w:rsid w:val="75602893"/>
    <w:rsid w:val="7A7D5020"/>
    <w:rsid w:val="7BEC4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Indent"/>
    <w:basedOn w:val="1"/>
    <w:qFormat/>
    <w:uiPriority w:val="0"/>
    <w:pPr>
      <w:widowControl w:val="0"/>
      <w:adjustRightInd/>
      <w:snapToGrid/>
      <w:spacing w:after="0"/>
      <w:ind w:firstLine="420" w:firstLineChars="200"/>
      <w:jc w:val="both"/>
    </w:pPr>
    <w:rPr>
      <w:rFonts w:ascii="Times New Roman" w:hAnsi="Times New Roman" w:eastAsia="方正仿宋_GBK" w:cs="Times New Roman"/>
      <w:kern w:val="2"/>
      <w:sz w:val="21"/>
      <w:szCs w:val="32"/>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15"/>
    <w:basedOn w:val="10"/>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2802</Words>
  <Characters>3147</Characters>
  <Lines>0</Lines>
  <Paragraphs>0</Paragraphs>
  <TotalTime>17</TotalTime>
  <ScaleCrop>false</ScaleCrop>
  <LinksUpToDate>false</LinksUpToDate>
  <CharactersWithSpaces>3439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2020-09-30T08:53:00Z</dcterms:created>
  <dc:creator>mszf</dc:creator>
  <cp:lastModifiedBy>张   月 '' </cp:lastModifiedBy>
  <cp:lastPrinted>2023-07-19T08:26:00Z</cp:lastPrinted>
  <dcterms:modified xsi:type="dcterms:W3CDTF">2023-10-20T00:43:01Z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B1F423B14A1B4A3E958E42F415E8808D_13</vt:lpwstr>
  </property>
</Properties>
</file>