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w:t>
      </w:r>
      <w:r>
        <w:rPr>
          <w:rFonts w:hint="eastAsia" w:ascii="Times New Roman" w:hAnsi="Times New Roman" w:eastAsia="方正小标宋_GBK" w:cs="Times New Roman"/>
          <w:b/>
          <w:bCs/>
          <w:sz w:val="44"/>
          <w:szCs w:val="44"/>
          <w:lang w:eastAsia="zh-CN"/>
        </w:rPr>
        <w:t>二人班乡</w:t>
      </w:r>
      <w:r>
        <w:rPr>
          <w:rFonts w:hint="eastAsia" w:ascii="Times New Roman" w:hAnsi="Times New Roman" w:eastAsia="方正小标宋_GBK" w:cs="Times New Roman"/>
          <w:b/>
          <w:bCs/>
          <w:sz w:val="44"/>
          <w:szCs w:val="44"/>
          <w:lang w:val="en-US" w:eastAsia="zh-CN"/>
        </w:rPr>
        <w:t>尚礼</w:t>
      </w:r>
      <w:r>
        <w:rPr>
          <w:rFonts w:hint="eastAsia" w:ascii="Times New Roman" w:hAnsi="Times New Roman" w:eastAsia="方正小标宋_GBK" w:cs="Times New Roman"/>
          <w:b/>
          <w:bCs/>
          <w:sz w:val="44"/>
          <w:szCs w:val="44"/>
          <w:lang w:eastAsia="zh-CN"/>
        </w:rPr>
        <w:t>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方正仿宋_GBK"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auto"/>
          <w:sz w:val="32"/>
          <w:szCs w:val="32"/>
          <w:u w:val="none"/>
          <w:lang w:val="en-US" w:eastAsia="zh-CN"/>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方正仿宋_GBK" w:hAnsi="方正仿宋_GBK" w:eastAsia="方正仿宋_GBK" w:cs="方正仿宋_GBK"/>
          <w:b/>
          <w:bCs/>
          <w:sz w:val="32"/>
          <w:szCs w:val="32"/>
          <w:lang w:val="en-US" w:eastAsia="zh-CN"/>
        </w:rPr>
        <w:t>尚礼村党支部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方正仿宋_GBK" w:hAnsi="方正仿宋_GBK" w:eastAsia="方正仿宋_GBK" w:cs="方正仿宋_GBK"/>
          <w:b/>
          <w:bCs/>
          <w:sz w:val="32"/>
          <w:szCs w:val="32"/>
          <w:lang w:val="en-US" w:eastAsia="zh-CN"/>
        </w:rPr>
        <w:t>尚礼村党支部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sz w:val="32"/>
          <w:szCs w:val="32"/>
          <w:lang w:val="en-US" w:eastAsia="zh-CN"/>
        </w:rPr>
        <w:t>一、强化主体责任，抓好整改工作部署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（一）</w:t>
      </w:r>
      <w:r>
        <w:rPr>
          <w:rFonts w:hint="eastAsia" w:ascii="方正仿宋_GBK" w:hAnsi="方正仿宋_GBK" w:eastAsia="方正仿宋_GBK" w:cs="方正仿宋_GBK"/>
          <w:b/>
          <w:bCs/>
          <w:sz w:val="32"/>
          <w:szCs w:val="32"/>
          <w:lang w:val="en-US" w:eastAsia="zh-CN"/>
        </w:rPr>
        <w:t>成立小组，强化领导。</w:t>
      </w:r>
      <w:r>
        <w:rPr>
          <w:rFonts w:hint="default" w:ascii="方正仿宋_GBK" w:hAnsi="方正仿宋_GBK" w:eastAsia="方正仿宋_GBK" w:cs="方正仿宋_GBK"/>
          <w:b/>
          <w:bCs/>
          <w:sz w:val="32"/>
          <w:szCs w:val="32"/>
          <w:lang w:val="en-US" w:eastAsia="zh-CN"/>
        </w:rPr>
        <w:t>成立</w:t>
      </w:r>
      <w:r>
        <w:rPr>
          <w:rFonts w:hint="eastAsia" w:ascii="方正仿宋_GBK" w:hAnsi="方正仿宋_GBK" w:eastAsia="方正仿宋_GBK" w:cs="方正仿宋_GBK"/>
          <w:b/>
          <w:bCs/>
          <w:sz w:val="32"/>
          <w:szCs w:val="32"/>
          <w:lang w:val="en-US" w:eastAsia="zh-CN"/>
        </w:rPr>
        <w:t>了</w:t>
      </w:r>
      <w:r>
        <w:rPr>
          <w:rFonts w:hint="default" w:ascii="方正仿宋_GBK" w:hAnsi="方正仿宋_GBK" w:eastAsia="方正仿宋_GBK" w:cs="方正仿宋_GBK"/>
          <w:b/>
          <w:bCs/>
          <w:sz w:val="32"/>
          <w:szCs w:val="32"/>
          <w:lang w:val="en-US" w:eastAsia="zh-CN"/>
        </w:rPr>
        <w:t>落实市委巡察组反馈意见整改工作领导小组</w:t>
      </w:r>
      <w:r>
        <w:rPr>
          <w:rFonts w:hint="eastAsia" w:ascii="方正仿宋_GBK" w:hAnsi="方正仿宋_GBK" w:eastAsia="方正仿宋_GBK" w:cs="方正仿宋_GBK"/>
          <w:b/>
          <w:bCs/>
          <w:sz w:val="32"/>
          <w:szCs w:val="32"/>
          <w:lang w:val="en-US" w:eastAsia="zh-CN"/>
        </w:rPr>
        <w:t>，支部书记任组长，逐条逐项研究整改措施，明确整改主体、整改时限、整改目标，确保反馈意见件件落实到位。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方正楷体_GBK" w:hAnsi="方正楷体_GBK" w:eastAsia="方正楷体_GBK" w:cs="方正楷体_GBK"/>
          <w:b/>
          <w:bCs/>
          <w:sz w:val="32"/>
          <w:szCs w:val="32"/>
          <w:lang w:val="en-US" w:eastAsia="zh-CN"/>
        </w:rPr>
        <w:t>（二）</w:t>
      </w:r>
      <w:r>
        <w:rPr>
          <w:rFonts w:hint="eastAsia" w:ascii="方正仿宋_GBK" w:hAnsi="方正仿宋_GBK" w:eastAsia="方正仿宋_GBK" w:cs="方正仿宋_GBK"/>
          <w:b/>
          <w:bCs/>
          <w:sz w:val="32"/>
          <w:szCs w:val="32"/>
          <w:lang w:val="en-US" w:eastAsia="zh-CN"/>
        </w:rPr>
        <w:t>推进整改，落实落靠。巡察反馈意</w:t>
      </w:r>
      <w:r>
        <w:rPr>
          <w:rFonts w:hint="eastAsia" w:ascii="Times New Roman" w:hAnsi="Times New Roman" w:eastAsia="方正仿宋_GBK" w:cs="Times New Roman"/>
          <w:b/>
          <w:bCs/>
          <w:color w:val="000000"/>
          <w:kern w:val="0"/>
          <w:sz w:val="32"/>
          <w:szCs w:val="32"/>
          <w:highlight w:val="none"/>
          <w:shd w:val="clear" w:color="auto" w:fill="FFFFFF"/>
          <w:lang w:val="en-US" w:eastAsia="zh-CN" w:bidi="ar-SA"/>
        </w:rPr>
        <w:t>见指出的问</w:t>
      </w:r>
      <w:r>
        <w:rPr>
          <w:rFonts w:hint="eastAsia" w:ascii="Times New Roman" w:hAnsi="Times New Roman" w:eastAsia="方正仿宋_GBK" w:cs="Times New Roman"/>
          <w:b/>
          <w:bCs/>
          <w:color w:val="auto"/>
          <w:kern w:val="0"/>
          <w:sz w:val="32"/>
          <w:szCs w:val="32"/>
          <w:highlight w:val="none"/>
          <w:lang w:val="en-US" w:eastAsia="zh-CN" w:bidi="ar-SA"/>
        </w:rPr>
        <w:t>题29</w:t>
      </w:r>
      <w:r>
        <w:rPr>
          <w:rFonts w:hint="eastAsia" w:ascii="方正仿宋_GBK" w:hAnsi="方正仿宋_GBK" w:eastAsia="方正仿宋_GBK" w:cs="方正仿宋_GBK"/>
          <w:b/>
          <w:bCs/>
          <w:sz w:val="32"/>
          <w:szCs w:val="32"/>
          <w:lang w:val="en-US" w:eastAsia="zh-CN"/>
        </w:rPr>
        <w:t>个，</w:t>
      </w:r>
      <w:r>
        <w:rPr>
          <w:rFonts w:hint="default" w:ascii="Times New Roman" w:hAnsi="Times New Roman" w:eastAsia="方正仿宋_GBK" w:cs="Times New Roman"/>
          <w:b/>
          <w:bCs/>
          <w:color w:val="000000"/>
          <w:kern w:val="0"/>
          <w:sz w:val="32"/>
          <w:szCs w:val="32"/>
          <w:highlight w:val="none"/>
          <w:shd w:val="clear" w:color="auto" w:fill="FFFFFF"/>
          <w:lang w:val="en-US" w:eastAsia="zh-CN" w:bidi="ar-SA"/>
        </w:rPr>
        <w:t>目前，已</w:t>
      </w:r>
      <w:r>
        <w:rPr>
          <w:rFonts w:hint="default" w:ascii="Times New Roman" w:hAnsi="Times New Roman" w:eastAsia="方正仿宋_GBK" w:cs="Times New Roman"/>
          <w:b/>
          <w:bCs/>
          <w:color w:val="auto"/>
          <w:kern w:val="0"/>
          <w:sz w:val="32"/>
          <w:szCs w:val="32"/>
          <w:highlight w:val="none"/>
          <w:lang w:val="en-US" w:eastAsia="zh-CN" w:bidi="ar-SA"/>
        </w:rPr>
        <w:t>整改</w:t>
      </w:r>
      <w:r>
        <w:rPr>
          <w:rFonts w:hint="eastAsia" w:ascii="Times New Roman" w:hAnsi="Times New Roman" w:eastAsia="方正仿宋_GBK" w:cs="Times New Roman"/>
          <w:b/>
          <w:bCs/>
          <w:color w:val="auto"/>
          <w:kern w:val="0"/>
          <w:sz w:val="32"/>
          <w:szCs w:val="32"/>
          <w:highlight w:val="none"/>
          <w:lang w:val="en-US" w:eastAsia="zh-CN" w:bidi="ar-SA"/>
        </w:rPr>
        <w:t>28</w:t>
      </w:r>
      <w:r>
        <w:rPr>
          <w:rFonts w:hint="default" w:ascii="Times New Roman" w:hAnsi="Times New Roman" w:eastAsia="方正仿宋_GBK" w:cs="Times New Roman"/>
          <w:b/>
          <w:bCs/>
          <w:color w:val="auto"/>
          <w:kern w:val="0"/>
          <w:sz w:val="32"/>
          <w:szCs w:val="32"/>
          <w:highlight w:val="none"/>
          <w:lang w:val="en-US" w:eastAsia="zh-CN" w:bidi="ar-SA"/>
        </w:rPr>
        <w:t>个，整改完成率</w:t>
      </w:r>
      <w:r>
        <w:rPr>
          <w:rFonts w:hint="eastAsia" w:ascii="Times New Roman" w:hAnsi="Times New Roman" w:eastAsia="方正仿宋_GBK" w:cs="Times New Roman"/>
          <w:b/>
          <w:bCs/>
          <w:color w:val="auto"/>
          <w:kern w:val="0"/>
          <w:sz w:val="32"/>
          <w:szCs w:val="32"/>
          <w:highlight w:val="none"/>
          <w:lang w:val="en-US" w:eastAsia="zh-CN" w:bidi="ar-SA"/>
        </w:rPr>
        <w:t>96.55</w:t>
      </w:r>
      <w:r>
        <w:rPr>
          <w:rFonts w:hint="default" w:ascii="Times New Roman" w:hAnsi="Times New Roman" w:eastAsia="方正仿宋_GBK" w:cs="Times New Roman"/>
          <w:b/>
          <w:bCs/>
          <w:color w:val="auto"/>
          <w:kern w:val="0"/>
          <w:sz w:val="32"/>
          <w:szCs w:val="32"/>
          <w:highlight w:val="none"/>
          <w:lang w:val="en-US" w:eastAsia="zh-CN" w:bidi="ar-SA"/>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Style w:val="9"/>
          <w:rFonts w:hint="default" w:ascii="Times New Roman" w:hAnsi="Times New Roman" w:eastAsia="方正黑体_GBK" w:cs="Times New Roman"/>
          <w:b/>
          <w:bCs w:val="0"/>
          <w:color w:val="000000"/>
          <w:sz w:val="32"/>
          <w:szCs w:val="32"/>
          <w:shd w:val="clear" w:color="auto" w:fill="FFFFFF"/>
        </w:rPr>
        <w:t>二、</w:t>
      </w:r>
      <w:r>
        <w:rPr>
          <w:rStyle w:val="9"/>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（一）基层党组织贯彻落实党的路线方针政策和党中央决策部署、省委要求情况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1</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执行“第一议题”制度不到位</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一是把学习习近平新时代中国特色社会主义思想作为“第一议题”内容，</w:t>
      </w:r>
      <w:r>
        <w:rPr>
          <w:rFonts w:hint="eastAsia" w:ascii="Times New Roman" w:hAnsi="Times New Roman" w:eastAsia="方正仿宋_GBK" w:cs="Times New Roman"/>
          <w:b/>
          <w:bCs/>
          <w:color w:val="auto"/>
          <w:kern w:val="0"/>
          <w:sz w:val="32"/>
          <w:szCs w:val="32"/>
          <w:highlight w:val="none"/>
          <w:lang w:val="en-US" w:eastAsia="zh-CN" w:bidi="ar-SA"/>
        </w:rPr>
        <w:t>纳入村学习计划，每个月</w:t>
      </w:r>
      <w:r>
        <w:rPr>
          <w:rFonts w:hint="default" w:ascii="Times New Roman" w:hAnsi="Times New Roman" w:eastAsia="方正仿宋_GBK" w:cs="Times New Roman"/>
          <w:b/>
          <w:bCs/>
          <w:color w:val="auto"/>
          <w:kern w:val="0"/>
          <w:sz w:val="32"/>
          <w:szCs w:val="32"/>
          <w:highlight w:val="none"/>
          <w:lang w:val="en-US" w:eastAsia="zh-CN" w:bidi="ar-SA"/>
        </w:rPr>
        <w:t>认真组织开展集中学习、传达相关精神。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二是建立“第一议题”学习</w:t>
      </w:r>
      <w:r>
        <w:rPr>
          <w:rFonts w:hint="eastAsia" w:ascii="Times New Roman" w:hAnsi="Times New Roman" w:eastAsia="方正仿宋_GBK" w:cs="Times New Roman"/>
          <w:b/>
          <w:bCs/>
          <w:color w:val="auto"/>
          <w:kern w:val="0"/>
          <w:sz w:val="32"/>
          <w:szCs w:val="32"/>
          <w:highlight w:val="none"/>
          <w:lang w:val="en-US" w:eastAsia="zh-CN" w:bidi="ar-SA"/>
        </w:rPr>
        <w:t>计划并</w:t>
      </w:r>
      <w:r>
        <w:rPr>
          <w:rFonts w:hint="default" w:ascii="Times New Roman" w:hAnsi="Times New Roman" w:eastAsia="方正仿宋_GBK" w:cs="Times New Roman"/>
          <w:b/>
          <w:bCs/>
          <w:color w:val="auto"/>
          <w:kern w:val="0"/>
          <w:sz w:val="32"/>
          <w:szCs w:val="32"/>
          <w:highlight w:val="none"/>
          <w:lang w:val="en-US" w:eastAsia="zh-CN" w:bidi="ar-SA"/>
        </w:rPr>
        <w:t>及时更新。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三是集中学习每个月应不少于1次，确保学习质量和效果。</w:t>
      </w:r>
      <w:r>
        <w:rPr>
          <w:rFonts w:hint="eastAsia" w:ascii="Times New Roman" w:hAnsi="Times New Roman" w:eastAsia="方正仿宋_GBK" w:cs="Times New Roman"/>
          <w:b/>
          <w:bCs/>
          <w:color w:val="auto"/>
          <w:kern w:val="0"/>
          <w:sz w:val="32"/>
          <w:szCs w:val="32"/>
          <w:highlight w:val="none"/>
          <w:lang w:val="en-US" w:eastAsia="zh-CN" w:bidi="ar-SA"/>
        </w:rPr>
        <w:t>在支委会上分别于1月07日学习习近平重要讲话精神，落实党的二十大精神。1月28日学习习近平重要文章《在二十届中央政治局第一次集体学习时的讲话》、3月1日学习传达学习习近平总书记在学习贯彻党的二十大精神研讨班开班式上的讲话精神、3月10日学习传达学习习近平总书记在中共中央政治局第三次集体学习时讲话精神和传达学习2月21日中共中央政治局会议精神、4月10日学习《求是》2023/4当前经济工作的几个重大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2</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党史学习教育重视不够问题。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一是制定了</w:t>
      </w:r>
      <w:r>
        <w:rPr>
          <w:rFonts w:hint="default" w:ascii="Times New Roman" w:hAnsi="Times New Roman" w:eastAsia="方正仿宋_GBK" w:cs="Times New Roman"/>
          <w:b/>
          <w:bCs/>
          <w:color w:val="auto"/>
          <w:kern w:val="0"/>
          <w:sz w:val="32"/>
          <w:szCs w:val="32"/>
          <w:highlight w:val="none"/>
          <w:lang w:val="en-US" w:eastAsia="zh-CN" w:bidi="ar-SA"/>
        </w:rPr>
        <w:t>2023年度尚礼村党史学习计划</w:t>
      </w:r>
      <w:r>
        <w:rPr>
          <w:rFonts w:hint="eastAsia" w:ascii="Times New Roman" w:hAnsi="Times New Roman" w:eastAsia="方正仿宋_GBK" w:cs="Times New Roman"/>
          <w:b/>
          <w:bCs/>
          <w:color w:val="auto"/>
          <w:kern w:val="0"/>
          <w:sz w:val="32"/>
          <w:szCs w:val="32"/>
          <w:highlight w:val="none"/>
          <w:lang w:val="en-US" w:eastAsia="zh-CN" w:bidi="ar-SA"/>
        </w:rPr>
        <w:t>，2023年2月16日开展了党史专题学习会议，加强对党史学习教育重视。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二是</w:t>
      </w:r>
      <w:r>
        <w:rPr>
          <w:rFonts w:hint="default" w:ascii="Times New Roman" w:hAnsi="Times New Roman" w:eastAsia="方正仿宋_GBK" w:cs="Times New Roman"/>
          <w:b/>
          <w:bCs/>
          <w:color w:val="auto"/>
          <w:kern w:val="0"/>
          <w:sz w:val="32"/>
          <w:szCs w:val="32"/>
          <w:highlight w:val="none"/>
          <w:lang w:val="en-US" w:eastAsia="zh-CN" w:bidi="ar-SA"/>
        </w:rPr>
        <w:t>2023年度尚礼村党史学习教育实施方案</w:t>
      </w:r>
      <w:r>
        <w:rPr>
          <w:rFonts w:hint="eastAsia" w:ascii="Times New Roman" w:hAnsi="Times New Roman" w:eastAsia="方正仿宋_GBK" w:cs="Times New Roman"/>
          <w:b/>
          <w:bCs/>
          <w:color w:val="auto"/>
          <w:kern w:val="0"/>
          <w:sz w:val="32"/>
          <w:szCs w:val="32"/>
          <w:highlight w:val="none"/>
          <w:lang w:val="en-US" w:eastAsia="zh-CN" w:bidi="ar-SA"/>
        </w:rPr>
        <w:t>，2023年2月13日开展了尚礼村党史学习教育专题会议，按照党史学习计划学习了《中国共产党简史》。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三是2023年2月10日尚礼村开展了党史学习教育领导小组会议。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3</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属地资源监管责任不到位</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于3月1日召开支委会议，</w:t>
      </w:r>
      <w:r>
        <w:rPr>
          <w:rFonts w:hint="default" w:ascii="Times New Roman" w:hAnsi="Times New Roman" w:eastAsia="方正仿宋_GBK" w:cs="Times New Roman"/>
          <w:b/>
          <w:bCs/>
          <w:color w:val="auto"/>
          <w:kern w:val="0"/>
          <w:sz w:val="32"/>
          <w:szCs w:val="32"/>
          <w:highlight w:val="none"/>
          <w:lang w:val="en-US" w:eastAsia="zh-CN" w:bidi="ar-SA"/>
        </w:rPr>
        <w:t>2023年开始，村两委对问题发生地进行严加看管，加强定期巡查</w:t>
      </w:r>
      <w:r>
        <w:rPr>
          <w:rFonts w:hint="eastAsia" w:ascii="Times New Roman" w:hAnsi="Times New Roman" w:eastAsia="方正仿宋_GBK" w:cs="Times New Roman"/>
          <w:b/>
          <w:bCs/>
          <w:color w:val="auto"/>
          <w:kern w:val="0"/>
          <w:sz w:val="32"/>
          <w:szCs w:val="32"/>
          <w:highlight w:val="none"/>
          <w:lang w:val="en-US" w:eastAsia="zh-CN" w:bidi="ar-SA"/>
        </w:rPr>
        <w:t>，每周巡查一次，</w:t>
      </w:r>
      <w:r>
        <w:rPr>
          <w:rFonts w:hint="default" w:ascii="Times New Roman" w:hAnsi="Times New Roman" w:eastAsia="方正仿宋_GBK" w:cs="Times New Roman"/>
          <w:b/>
          <w:bCs/>
          <w:color w:val="auto"/>
          <w:kern w:val="0"/>
          <w:sz w:val="32"/>
          <w:szCs w:val="32"/>
          <w:highlight w:val="none"/>
          <w:lang w:val="en-US" w:eastAsia="zh-CN" w:bidi="ar-SA"/>
        </w:rPr>
        <w:t>避免该类现象再次发生。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4</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泥草房拆除不彻底</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开会研究建立一户一档，做好百姓思想工作，</w:t>
      </w:r>
      <w:r>
        <w:rPr>
          <w:rFonts w:hint="eastAsia" w:ascii="Times New Roman" w:hAnsi="Times New Roman" w:eastAsia="方正仿宋_GBK" w:cs="Times New Roman"/>
          <w:b/>
          <w:bCs/>
          <w:color w:val="auto"/>
          <w:kern w:val="0"/>
          <w:sz w:val="32"/>
          <w:szCs w:val="32"/>
          <w:highlight w:val="none"/>
          <w:lang w:val="en-US" w:eastAsia="zh-CN" w:bidi="ar-SA"/>
        </w:rPr>
        <w:t>共有5户，已拆除3户，对剩余2户进行加固，</w:t>
      </w:r>
      <w:r>
        <w:rPr>
          <w:rFonts w:hint="eastAsia" w:ascii="Times New Roman" w:hAnsi="Times New Roman" w:eastAsia="方正仿宋_GBK" w:cs="Times New Roman"/>
          <w:b/>
          <w:bCs/>
          <w:color w:val="000000"/>
          <w:kern w:val="0"/>
          <w:sz w:val="32"/>
          <w:szCs w:val="32"/>
          <w:shd w:val="clear" w:color="auto" w:fill="FFFFFF"/>
          <w:lang w:val="en-US" w:eastAsia="zh-CN" w:bidi="ar-SA"/>
        </w:rPr>
        <w:t>已悬挂警示牌，</w:t>
      </w:r>
      <w:r>
        <w:rPr>
          <w:rFonts w:hint="eastAsia" w:ascii="Times New Roman" w:hAnsi="Times New Roman" w:eastAsia="方正仿宋_GBK" w:cs="Times New Roman"/>
          <w:b/>
          <w:bCs/>
          <w:color w:val="auto"/>
          <w:kern w:val="0"/>
          <w:sz w:val="32"/>
          <w:szCs w:val="32"/>
          <w:highlight w:val="none"/>
          <w:lang w:val="en-US" w:eastAsia="zh-CN" w:bidi="ar-SA"/>
        </w:rPr>
        <w:t>并派专人定期下去巡视，避免出现问题</w:t>
      </w:r>
      <w:r>
        <w:rPr>
          <w:rFonts w:hint="default" w:ascii="Times New Roman" w:hAnsi="Times New Roman" w:eastAsia="方正仿宋_GBK" w:cs="Times New Roman"/>
          <w:b/>
          <w:bCs/>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5</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厕改工作效果不佳</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我村已向乡政府上报厕所户数，密山市政府集中对密山市所有乡镇厕改工作统一招标完毕，近期进行安装。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6</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村干部失信</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一是重新审查村“两委”干部征信，村“两委”干部分别出具征信报告，失信人员给予停职，待组织处理。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二是履行党风廉政建设“一岗双责”责任制，加强对村“两委”党员干部的监督管理。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7</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党风廉政建设未压实压靠</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w:t>
      </w:r>
      <w:r>
        <w:rPr>
          <w:rFonts w:hint="eastAsia" w:ascii="Times New Roman" w:hAnsi="Times New Roman" w:eastAsia="方正仿宋_GBK" w:cs="Times New Roman"/>
          <w:b/>
          <w:bCs/>
          <w:color w:val="auto"/>
          <w:kern w:val="0"/>
          <w:sz w:val="32"/>
          <w:szCs w:val="32"/>
          <w:highlight w:val="none"/>
          <w:lang w:val="en-US" w:eastAsia="zh-CN" w:bidi="ar-SA"/>
        </w:rPr>
        <w:t>2月20日召开党员大会</w:t>
      </w:r>
      <w:r>
        <w:rPr>
          <w:rFonts w:hint="default" w:ascii="Times New Roman" w:hAnsi="Times New Roman" w:eastAsia="方正仿宋_GBK" w:cs="Times New Roman"/>
          <w:b/>
          <w:bCs/>
          <w:color w:val="auto"/>
          <w:kern w:val="0"/>
          <w:sz w:val="32"/>
          <w:szCs w:val="32"/>
          <w:highlight w:val="none"/>
          <w:lang w:val="en-US" w:eastAsia="zh-CN" w:bidi="ar-SA"/>
        </w:rPr>
        <w:t>集中组织我村党员学习</w:t>
      </w:r>
      <w:r>
        <w:rPr>
          <w:rFonts w:hint="eastAsia" w:ascii="Times New Roman" w:hAnsi="Times New Roman" w:eastAsia="方正仿宋_GBK" w:cs="Times New Roman"/>
          <w:b/>
          <w:bCs/>
          <w:color w:val="auto"/>
          <w:kern w:val="0"/>
          <w:sz w:val="32"/>
          <w:szCs w:val="32"/>
          <w:highlight w:val="none"/>
          <w:lang w:val="en-US" w:eastAsia="zh-CN" w:bidi="ar-SA"/>
        </w:rPr>
        <w:t>党章</w:t>
      </w:r>
      <w:r>
        <w:rPr>
          <w:rFonts w:hint="default" w:ascii="Times New Roman" w:hAnsi="Times New Roman" w:eastAsia="方正仿宋_GBK" w:cs="Times New Roman"/>
          <w:b/>
          <w:bCs/>
          <w:color w:val="auto"/>
          <w:kern w:val="0"/>
          <w:sz w:val="32"/>
          <w:szCs w:val="32"/>
          <w:highlight w:val="none"/>
          <w:lang w:val="en-US" w:eastAsia="zh-CN" w:bidi="ar-SA"/>
        </w:rPr>
        <w:t>，是提高责任主体的认识，落实党风廉政建设责任制，每年召开两次党风廉政建设会议，邀请乡纪委监督指导工作</w:t>
      </w:r>
      <w:r>
        <w:rPr>
          <w:rFonts w:hint="eastAsia" w:ascii="Times New Roman" w:hAnsi="Times New Roman" w:eastAsia="方正仿宋_GBK" w:cs="Times New Roman"/>
          <w:b/>
          <w:bCs/>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二是组织党员、村干部学习党纪党规，对受处分党员开展宣传警示教育。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8.着力解决</w:t>
      </w:r>
      <w:r>
        <w:rPr>
          <w:rFonts w:hint="default" w:ascii="Times New Roman" w:hAnsi="Times New Roman" w:eastAsia="方正仿宋_GBK" w:cs="Times New Roman"/>
          <w:b/>
          <w:bCs/>
          <w:color w:val="auto"/>
          <w:kern w:val="0"/>
          <w:sz w:val="32"/>
          <w:szCs w:val="32"/>
          <w:highlight w:val="none"/>
          <w:lang w:val="en-US" w:eastAsia="zh-CN" w:bidi="ar-SA"/>
        </w:rPr>
        <w:t>违反财务管理制度</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w:t>
      </w:r>
      <w:r>
        <w:rPr>
          <w:rFonts w:hint="eastAsia" w:ascii="Times New Roman" w:hAnsi="Times New Roman" w:eastAsia="方正仿宋_GBK" w:cs="Times New Roman"/>
          <w:b/>
          <w:bCs/>
          <w:color w:val="auto"/>
          <w:kern w:val="0"/>
          <w:sz w:val="32"/>
          <w:szCs w:val="32"/>
          <w:highlight w:val="none"/>
          <w:lang w:val="en-US" w:eastAsia="zh-CN" w:bidi="ar-SA"/>
        </w:rPr>
        <w:t>于2023年3月1日召开支委会、两委会、党员大会、村民代表大会研究问题，并制定措施，</w:t>
      </w:r>
      <w:r>
        <w:rPr>
          <w:rFonts w:hint="default" w:ascii="Times New Roman" w:hAnsi="Times New Roman" w:eastAsia="方正仿宋_GBK" w:cs="Times New Roman"/>
          <w:b/>
          <w:bCs/>
          <w:color w:val="auto"/>
          <w:kern w:val="0"/>
          <w:sz w:val="32"/>
          <w:szCs w:val="32"/>
          <w:highlight w:val="none"/>
          <w:lang w:val="en-US" w:eastAsia="zh-CN" w:bidi="ar-SA"/>
        </w:rPr>
        <w:t>认真学习《</w:t>
      </w:r>
      <w:r>
        <w:rPr>
          <w:rFonts w:hint="eastAsia" w:ascii="Times New Roman" w:hAnsi="Times New Roman" w:eastAsia="方正仿宋_GBK" w:cs="Times New Roman"/>
          <w:b/>
          <w:bCs/>
          <w:color w:val="auto"/>
          <w:kern w:val="0"/>
          <w:sz w:val="32"/>
          <w:szCs w:val="32"/>
          <w:highlight w:val="none"/>
          <w:lang w:val="en-US" w:eastAsia="zh-CN" w:bidi="ar-SA"/>
        </w:rPr>
        <w:t>针对</w:t>
      </w:r>
      <w:r>
        <w:rPr>
          <w:rFonts w:hint="default" w:ascii="Times New Roman" w:hAnsi="Times New Roman" w:eastAsia="方正仿宋_GBK" w:cs="Times New Roman"/>
          <w:b/>
          <w:bCs/>
          <w:color w:val="auto"/>
          <w:kern w:val="0"/>
          <w:sz w:val="32"/>
          <w:szCs w:val="32"/>
          <w:highlight w:val="none"/>
          <w:lang w:val="en-US" w:eastAsia="zh-CN" w:bidi="ar-SA"/>
        </w:rPr>
        <w:t>修改〈黑龙江省村集体经济组织财务管理条例〉的决定》修正）</w:t>
      </w:r>
      <w:r>
        <w:rPr>
          <w:rFonts w:hint="eastAsia" w:ascii="Times New Roman" w:hAnsi="Times New Roman" w:eastAsia="方正仿宋_GBK" w:cs="Times New Roman"/>
          <w:b/>
          <w:bCs/>
          <w:color w:val="auto"/>
          <w:kern w:val="0"/>
          <w:sz w:val="32"/>
          <w:szCs w:val="32"/>
          <w:highlight w:val="none"/>
          <w:lang w:val="en-US" w:eastAsia="zh-CN" w:bidi="ar-SA"/>
        </w:rPr>
        <w:t>、</w:t>
      </w:r>
      <w:r>
        <w:rPr>
          <w:rFonts w:hint="default" w:ascii="Times New Roman" w:hAnsi="Times New Roman" w:eastAsia="方正仿宋_GBK" w:cs="Times New Roman"/>
          <w:b/>
          <w:bCs/>
          <w:color w:val="auto"/>
          <w:kern w:val="0"/>
          <w:sz w:val="32"/>
          <w:szCs w:val="32"/>
          <w:highlight w:val="none"/>
          <w:lang w:val="en-US" w:eastAsia="zh-CN" w:bidi="ar-SA"/>
        </w:rPr>
        <w:t>《密山市农村集体经济组织管理制度（试行）》的文件内容。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村集体经济组织所收取的各种款项必须由指定财务人员办理相关手续。严禁其他人员出具凭证收取。支出和往来收付款项原则上必须通过银行办理转账结算。财务支出实行“银农直连”系统监管，支出时必须由乡（镇）农经部门负责人在事前审计的基础上网上授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三是严肃财经纪律，每季度盘点一次，逐笔核对现金和银行存款余额和发生额，做到账款、账账相符。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四是加强业务人员的培训，增强业务水平。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五</w:t>
      </w:r>
      <w:r>
        <w:rPr>
          <w:rFonts w:hint="default" w:ascii="Times New Roman" w:hAnsi="Times New Roman" w:eastAsia="方正仿宋_GBK" w:cs="Times New Roman"/>
          <w:b/>
          <w:bCs/>
          <w:color w:val="auto"/>
          <w:kern w:val="0"/>
          <w:sz w:val="32"/>
          <w:szCs w:val="32"/>
          <w:highlight w:val="none"/>
          <w:lang w:val="en-US" w:eastAsia="zh-CN" w:bidi="ar-SA"/>
        </w:rPr>
        <w:t>是建全村党支部监管工作及自责。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六</w:t>
      </w:r>
      <w:r>
        <w:rPr>
          <w:rFonts w:hint="default" w:ascii="Times New Roman" w:hAnsi="Times New Roman" w:eastAsia="方正仿宋_GBK" w:cs="Times New Roman"/>
          <w:b/>
          <w:bCs/>
          <w:color w:val="auto"/>
          <w:kern w:val="0"/>
          <w:sz w:val="32"/>
          <w:szCs w:val="32"/>
          <w:highlight w:val="none"/>
          <w:lang w:val="en-US" w:eastAsia="zh-CN" w:bidi="ar-SA"/>
        </w:rPr>
        <w:t>是开展村党支部学习农村集体经济组织财务管理制度、“四议两公开”及三重一大专题培训。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（三）基层党组织软弱涣散、组织力欠缺问题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1</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党组织领导作用发挥不充分</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w:t>
      </w:r>
      <w:r>
        <w:rPr>
          <w:rFonts w:hint="eastAsia" w:ascii="Times New Roman" w:hAnsi="Times New Roman" w:eastAsia="方正仿宋_GBK" w:cs="Times New Roman"/>
          <w:b/>
          <w:bCs/>
          <w:color w:val="auto"/>
          <w:kern w:val="0"/>
          <w:sz w:val="32"/>
          <w:szCs w:val="32"/>
          <w:highlight w:val="none"/>
          <w:lang w:val="en-US" w:eastAsia="zh-CN" w:bidi="ar-SA"/>
        </w:rPr>
        <w:t>于1月7日</w:t>
      </w:r>
      <w:r>
        <w:rPr>
          <w:rFonts w:hint="default" w:ascii="Times New Roman" w:hAnsi="Times New Roman" w:eastAsia="方正仿宋_GBK" w:cs="Times New Roman"/>
          <w:b/>
          <w:bCs/>
          <w:color w:val="auto"/>
          <w:kern w:val="0"/>
          <w:sz w:val="32"/>
          <w:szCs w:val="32"/>
          <w:highlight w:val="none"/>
          <w:lang w:val="en-US" w:eastAsia="zh-CN" w:bidi="ar-SA"/>
        </w:rPr>
        <w:t>对村“两委”成员开展“三重一大”及“四议两公开”业务培训，加强重大工程项款支付的管理，严格执行《密山市农村集体经济组织管理制度（试行）的通知》的相关要求，规范审批手续，严格规范执行“四议两公开”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二是“三重一大”事项必须经支委会提议，党员大会审议。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2</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发展党员程序掌握不清</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一是按照发展党员工作程序，严格审核发展党员材料，实行发展党员全程记实</w:t>
      </w:r>
      <w:r>
        <w:rPr>
          <w:rFonts w:hint="eastAsia" w:ascii="Times New Roman" w:hAnsi="Times New Roman" w:eastAsia="方正仿宋_GBK" w:cs="Times New Roman"/>
          <w:b/>
          <w:bCs/>
          <w:color w:val="auto"/>
          <w:kern w:val="0"/>
          <w:sz w:val="32"/>
          <w:szCs w:val="32"/>
          <w:highlight w:val="none"/>
          <w:lang w:val="en-US" w:eastAsia="zh-CN" w:bidi="ar-SA"/>
        </w:rPr>
        <w:t>本</w:t>
      </w:r>
      <w:r>
        <w:rPr>
          <w:rFonts w:hint="default" w:ascii="Times New Roman" w:hAnsi="Times New Roman" w:eastAsia="方正仿宋_GBK" w:cs="Times New Roman"/>
          <w:b/>
          <w:bCs/>
          <w:color w:val="auto"/>
          <w:kern w:val="0"/>
          <w:sz w:val="32"/>
          <w:szCs w:val="32"/>
          <w:highlight w:val="none"/>
          <w:lang w:val="en-US" w:eastAsia="zh-CN" w:bidi="ar-SA"/>
        </w:rPr>
        <w:t>，记录好每个阶段的发展过程。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二是对党务工作者进行党务工作业务培训，提高村级党务工作者业务能力水平</w:t>
      </w:r>
      <w:r>
        <w:rPr>
          <w:rFonts w:hint="eastAsia" w:ascii="Times New Roman" w:hAnsi="Times New Roman" w:eastAsia="方正仿宋_GBK" w:cs="Times New Roman"/>
          <w:b/>
          <w:bCs/>
          <w:color w:val="auto"/>
          <w:kern w:val="0"/>
          <w:sz w:val="32"/>
          <w:szCs w:val="32"/>
          <w:highlight w:val="none"/>
          <w:lang w:val="en-US" w:eastAsia="zh-CN" w:bidi="ar-SA"/>
        </w:rPr>
        <w:t>，按措施顺序装订</w:t>
      </w:r>
      <w:r>
        <w:rPr>
          <w:rFonts w:hint="default" w:ascii="Times New Roman" w:hAnsi="Times New Roman" w:eastAsia="方正仿宋_GBK" w:cs="Times New Roman"/>
          <w:b/>
          <w:bCs/>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三是对村级时任支部书记“第一种形态”批评教育，确保今后严格按照程序发展党员。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3</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党员管理不到位</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一是制定党支部党员管理制度，加强对党员的日常监督与管理。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w:t>
      </w:r>
      <w:r>
        <w:rPr>
          <w:rFonts w:hint="eastAsia" w:ascii="Times New Roman" w:hAnsi="Times New Roman" w:eastAsia="方正仿宋_GBK" w:cs="Times New Roman"/>
          <w:b/>
          <w:bCs/>
          <w:color w:val="auto"/>
          <w:kern w:val="0"/>
          <w:sz w:val="32"/>
          <w:szCs w:val="32"/>
          <w:highlight w:val="none"/>
          <w:lang w:val="en-US" w:eastAsia="zh-CN" w:bidi="ar-SA"/>
        </w:rPr>
        <w:t>于3月1日</w:t>
      </w:r>
      <w:r>
        <w:rPr>
          <w:rFonts w:hint="default" w:ascii="Times New Roman" w:hAnsi="Times New Roman" w:eastAsia="方正仿宋_GBK" w:cs="Times New Roman"/>
          <w:b/>
          <w:bCs/>
          <w:color w:val="auto"/>
          <w:kern w:val="0"/>
          <w:sz w:val="32"/>
          <w:szCs w:val="32"/>
          <w:highlight w:val="none"/>
          <w:lang w:val="en-US" w:eastAsia="zh-CN" w:bidi="ar-SA"/>
        </w:rPr>
        <w:t>召开支委会、党员大会，研究失联党员的处理，对失联党员暂停止其党籍。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4</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“三会一课”制度执行不到位</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于3月11日</w:t>
      </w:r>
      <w:r>
        <w:rPr>
          <w:rFonts w:hint="default" w:ascii="Times New Roman" w:hAnsi="Times New Roman" w:eastAsia="方正仿宋_GBK" w:cs="Times New Roman"/>
          <w:b/>
          <w:bCs/>
          <w:color w:val="auto"/>
          <w:kern w:val="0"/>
          <w:sz w:val="32"/>
          <w:szCs w:val="32"/>
          <w:highlight w:val="none"/>
          <w:lang w:val="en-US" w:eastAsia="zh-CN" w:bidi="ar-SA"/>
        </w:rPr>
        <w:t>对党务工作者进行党务工作业务培训，提高村级党务工作者业务能力水平，严禁今后再出现同样的问题。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5</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谈心谈话制度执行不规范</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w:t>
      </w:r>
      <w:r>
        <w:rPr>
          <w:rFonts w:hint="eastAsia" w:ascii="Times New Roman" w:hAnsi="Times New Roman" w:eastAsia="方正仿宋_GBK" w:cs="Times New Roman"/>
          <w:b/>
          <w:bCs/>
          <w:color w:val="auto"/>
          <w:kern w:val="0"/>
          <w:sz w:val="32"/>
          <w:szCs w:val="32"/>
          <w:highlight w:val="none"/>
          <w:lang w:val="en-US" w:eastAsia="zh-CN" w:bidi="ar-SA"/>
        </w:rPr>
        <w:t>于3月11日</w:t>
      </w:r>
      <w:r>
        <w:rPr>
          <w:rFonts w:hint="default" w:ascii="Times New Roman" w:hAnsi="Times New Roman" w:eastAsia="方正仿宋_GBK" w:cs="Times New Roman"/>
          <w:b/>
          <w:bCs/>
          <w:color w:val="auto"/>
          <w:kern w:val="0"/>
          <w:sz w:val="32"/>
          <w:szCs w:val="32"/>
          <w:highlight w:val="none"/>
          <w:lang w:val="en-US" w:eastAsia="zh-CN" w:bidi="ar-SA"/>
        </w:rPr>
        <w:t>对党务工作者进行党务工作业务培训，提高村级党务工作者业务能力水平，严禁今后再出现同样的问题。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二是年初制定谈心谈话计划，对流动党员采取电话联系的方式，确保全体党员纳入谈心谈话计划中，及时发现党员思想及生活中存在的问题。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三是制定谈心谈话制度，每季度对谈心谈话进行检查，确保谈心谈话全面到位。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6</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精品党日活动形式内容单一</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w:t>
      </w:r>
      <w:r>
        <w:rPr>
          <w:rFonts w:hint="eastAsia" w:ascii="Times New Roman" w:hAnsi="Times New Roman" w:eastAsia="方正仿宋_GBK" w:cs="Times New Roman"/>
          <w:b/>
          <w:bCs/>
          <w:color w:val="auto"/>
          <w:kern w:val="0"/>
          <w:sz w:val="32"/>
          <w:szCs w:val="32"/>
          <w:highlight w:val="none"/>
          <w:lang w:val="en-US" w:eastAsia="zh-CN" w:bidi="ar-SA"/>
        </w:rPr>
        <w:t>于3月11日</w:t>
      </w:r>
      <w:r>
        <w:rPr>
          <w:rFonts w:hint="default" w:ascii="Times New Roman" w:hAnsi="Times New Roman" w:eastAsia="方正仿宋_GBK" w:cs="Times New Roman"/>
          <w:b/>
          <w:bCs/>
          <w:color w:val="auto"/>
          <w:kern w:val="0"/>
          <w:sz w:val="32"/>
          <w:szCs w:val="32"/>
          <w:highlight w:val="none"/>
          <w:lang w:val="en-US" w:eastAsia="zh-CN" w:bidi="ar-SA"/>
        </w:rPr>
        <w:t>对党务工作者进行党务工作业务培训，提高村级党务工作者业务能力水平，严禁今后再出现同样的问题。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二</w:t>
      </w:r>
      <w:r>
        <w:rPr>
          <w:rFonts w:hint="default" w:ascii="Times New Roman" w:hAnsi="Times New Roman" w:eastAsia="方正仿宋_GBK" w:cs="Times New Roman"/>
          <w:b/>
          <w:bCs/>
          <w:color w:val="auto"/>
          <w:kern w:val="0"/>
          <w:sz w:val="32"/>
          <w:szCs w:val="32"/>
          <w:highlight w:val="none"/>
          <w:lang w:val="en-US" w:eastAsia="zh-CN" w:bidi="ar-SA"/>
        </w:rPr>
        <w:t>是丰富志愿活动形式，积极引导党员、群众参与其中，将“精品党日”活动落实到位。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7</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党内政治生活质量不高</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w:t>
      </w:r>
      <w:r>
        <w:rPr>
          <w:rFonts w:hint="eastAsia" w:ascii="Times New Roman" w:hAnsi="Times New Roman" w:eastAsia="方正仿宋_GBK" w:cs="Times New Roman"/>
          <w:b/>
          <w:bCs/>
          <w:color w:val="auto"/>
          <w:kern w:val="0"/>
          <w:sz w:val="32"/>
          <w:szCs w:val="32"/>
          <w:highlight w:val="none"/>
          <w:lang w:val="en-US" w:eastAsia="zh-CN" w:bidi="ar-SA"/>
        </w:rPr>
        <w:t>于3月11日</w:t>
      </w:r>
      <w:r>
        <w:rPr>
          <w:rFonts w:hint="default" w:ascii="Times New Roman" w:hAnsi="Times New Roman" w:eastAsia="方正仿宋_GBK" w:cs="Times New Roman"/>
          <w:b/>
          <w:bCs/>
          <w:color w:val="auto"/>
          <w:kern w:val="0"/>
          <w:sz w:val="32"/>
          <w:szCs w:val="32"/>
          <w:highlight w:val="none"/>
          <w:lang w:val="en-US" w:eastAsia="zh-CN" w:bidi="ar-SA"/>
        </w:rPr>
        <w:t>对党务工作者进行党务工作业务培训，提高村级党务工作者业务能力水平，严禁今后再出现同样的问题。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w:t>
      </w:r>
      <w:r>
        <w:rPr>
          <w:rFonts w:hint="eastAsia" w:ascii="Times New Roman" w:hAnsi="Times New Roman" w:eastAsia="方正仿宋_GBK" w:cs="Times New Roman"/>
          <w:b/>
          <w:bCs/>
          <w:color w:val="auto"/>
          <w:kern w:val="0"/>
          <w:sz w:val="32"/>
          <w:szCs w:val="32"/>
          <w:highlight w:val="none"/>
          <w:lang w:val="en-US" w:eastAsia="zh-CN" w:bidi="ar-SA"/>
        </w:rPr>
        <w:t>于2月10日举行组织生活会</w:t>
      </w:r>
      <w:r>
        <w:rPr>
          <w:rFonts w:hint="default" w:ascii="Times New Roman" w:hAnsi="Times New Roman" w:eastAsia="方正仿宋_GBK" w:cs="Times New Roman"/>
          <w:b/>
          <w:bCs/>
          <w:color w:val="auto"/>
          <w:kern w:val="0"/>
          <w:sz w:val="32"/>
          <w:szCs w:val="32"/>
          <w:highlight w:val="none"/>
          <w:lang w:val="en-US" w:eastAsia="zh-CN" w:bidi="ar-SA"/>
        </w:rPr>
        <w:t>严格按照组织生活会要求，全体党员均要参加组织生活，开会之前做好各项准备工作，党支部书记带头开展批评和自我批评，引导党员积极发言，做好对照检查，对于流动党员，因特殊原因不能参加组织生活的党员，要提交书面材料交流，对于上交的组织生活会交乡党办审核并备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8</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“评星践诺”活动开展形式化</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w:t>
      </w:r>
      <w:r>
        <w:rPr>
          <w:rFonts w:hint="eastAsia" w:ascii="Times New Roman" w:hAnsi="Times New Roman" w:eastAsia="方正仿宋_GBK" w:cs="Times New Roman"/>
          <w:b/>
          <w:bCs/>
          <w:color w:val="auto"/>
          <w:kern w:val="0"/>
          <w:sz w:val="32"/>
          <w:szCs w:val="32"/>
          <w:highlight w:val="none"/>
          <w:lang w:val="en-US" w:eastAsia="zh-CN" w:bidi="ar-SA"/>
        </w:rPr>
        <w:t>于3月11日</w:t>
      </w:r>
      <w:r>
        <w:rPr>
          <w:rFonts w:hint="default" w:ascii="Times New Roman" w:hAnsi="Times New Roman" w:eastAsia="方正仿宋_GBK" w:cs="Times New Roman"/>
          <w:b/>
          <w:bCs/>
          <w:color w:val="auto"/>
          <w:kern w:val="0"/>
          <w:sz w:val="32"/>
          <w:szCs w:val="32"/>
          <w:highlight w:val="none"/>
          <w:lang w:val="en-US" w:eastAsia="zh-CN" w:bidi="ar-SA"/>
        </w:rPr>
        <w:t>对党务工作者进行党务工作业务培训，提高村级党务工作者业务能力水平，严禁今后再出现同样的问题。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二是每年底与乡纪委及时沟通党员受处分情况，“评星践诺”评星结果后附各基层党组织党员受处分情况表，由乡党办审核把关。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9</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民主评议党员走过场</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w:t>
      </w:r>
      <w:r>
        <w:rPr>
          <w:rFonts w:hint="eastAsia" w:ascii="Times New Roman" w:hAnsi="Times New Roman" w:eastAsia="方正仿宋_GBK" w:cs="Times New Roman"/>
          <w:b/>
          <w:bCs/>
          <w:color w:val="auto"/>
          <w:kern w:val="0"/>
          <w:sz w:val="32"/>
          <w:szCs w:val="32"/>
          <w:highlight w:val="none"/>
          <w:lang w:val="en-US" w:eastAsia="zh-CN" w:bidi="ar-SA"/>
        </w:rPr>
        <w:t>于3月11日</w:t>
      </w:r>
      <w:r>
        <w:rPr>
          <w:rFonts w:hint="default" w:ascii="Times New Roman" w:hAnsi="Times New Roman" w:eastAsia="方正仿宋_GBK" w:cs="Times New Roman"/>
          <w:b/>
          <w:bCs/>
          <w:color w:val="auto"/>
          <w:kern w:val="0"/>
          <w:sz w:val="32"/>
          <w:szCs w:val="32"/>
          <w:highlight w:val="none"/>
          <w:lang w:val="en-US" w:eastAsia="zh-CN" w:bidi="ar-SA"/>
        </w:rPr>
        <w:t>对党务工作者进行党务工作业务培训，提高村级党务工作者业务能力水平，严禁今后再出现同样的问题。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二是高质量开展一次民主评议党员，由乡包村干部列席监督，引导党员干部积极发言。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三是</w:t>
      </w:r>
      <w:r>
        <w:rPr>
          <w:rFonts w:hint="eastAsia" w:ascii="Times New Roman" w:hAnsi="Times New Roman" w:eastAsia="方正仿宋_GBK" w:cs="Times New Roman"/>
          <w:b/>
          <w:bCs/>
          <w:color w:val="auto"/>
          <w:kern w:val="0"/>
          <w:sz w:val="32"/>
          <w:szCs w:val="32"/>
          <w:highlight w:val="none"/>
          <w:lang w:val="en-US" w:eastAsia="zh-CN" w:bidi="ar-SA"/>
        </w:rPr>
        <w:t>于3月1日</w:t>
      </w:r>
      <w:r>
        <w:rPr>
          <w:rFonts w:hint="default" w:ascii="Times New Roman" w:hAnsi="Times New Roman" w:eastAsia="方正仿宋_GBK" w:cs="Times New Roman"/>
          <w:b/>
          <w:bCs/>
          <w:color w:val="auto"/>
          <w:kern w:val="0"/>
          <w:sz w:val="32"/>
          <w:szCs w:val="32"/>
          <w:highlight w:val="none"/>
          <w:lang w:val="en-US" w:eastAsia="zh-CN" w:bidi="ar-SA"/>
        </w:rPr>
        <w:t>召开专题整改会议，深刻剖析原因，制定整改措施，避免今后再出现同样的问题。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10</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基层党建工作不实不靠问题。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一</w:t>
      </w:r>
      <w:r>
        <w:rPr>
          <w:rFonts w:hint="default" w:ascii="Times New Roman" w:hAnsi="Times New Roman" w:eastAsia="方正仿宋_GBK" w:cs="Times New Roman"/>
          <w:b/>
          <w:bCs/>
          <w:color w:val="auto"/>
          <w:kern w:val="0"/>
          <w:sz w:val="32"/>
          <w:szCs w:val="32"/>
          <w:highlight w:val="none"/>
          <w:lang w:val="en-US" w:eastAsia="zh-CN" w:bidi="ar-SA"/>
        </w:rPr>
        <w:t>是对时任村组织委员进行“第一种形态”批评教育</w:t>
      </w:r>
      <w:r>
        <w:rPr>
          <w:rFonts w:hint="eastAsia" w:ascii="Times New Roman" w:hAnsi="Times New Roman" w:eastAsia="方正仿宋_GBK" w:cs="Times New Roman"/>
          <w:b/>
          <w:bCs/>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二</w:t>
      </w:r>
      <w:r>
        <w:rPr>
          <w:rFonts w:hint="default" w:ascii="Times New Roman" w:hAnsi="Times New Roman" w:eastAsia="方正仿宋_GBK" w:cs="Times New Roman"/>
          <w:b/>
          <w:bCs/>
          <w:color w:val="auto"/>
          <w:kern w:val="0"/>
          <w:sz w:val="32"/>
          <w:szCs w:val="32"/>
          <w:highlight w:val="none"/>
          <w:lang w:val="en-US" w:eastAsia="zh-CN" w:bidi="ar-SA"/>
        </w:rPr>
        <w:t>是召开专题整改会议，深刻剖析原因，制定整改措施，避免今后再出现同样的问题。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11</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支委成员长期不在岗</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w:t>
      </w:r>
      <w:r>
        <w:rPr>
          <w:rFonts w:hint="eastAsia" w:ascii="Times New Roman" w:hAnsi="Times New Roman" w:eastAsia="方正仿宋_GBK" w:cs="Times New Roman"/>
          <w:b/>
          <w:bCs/>
          <w:color w:val="auto"/>
          <w:kern w:val="0"/>
          <w:sz w:val="32"/>
          <w:szCs w:val="32"/>
          <w:highlight w:val="none"/>
          <w:lang w:val="en-US" w:eastAsia="zh-CN" w:bidi="ar-SA"/>
        </w:rPr>
        <w:t>于3月1日召开支委会、党员大会</w:t>
      </w:r>
      <w:r>
        <w:rPr>
          <w:rFonts w:hint="default" w:ascii="Times New Roman" w:hAnsi="Times New Roman" w:eastAsia="方正仿宋_GBK" w:cs="Times New Roman"/>
          <w:b/>
          <w:bCs/>
          <w:color w:val="auto"/>
          <w:kern w:val="0"/>
          <w:sz w:val="32"/>
          <w:szCs w:val="32"/>
          <w:highlight w:val="none"/>
          <w:lang w:val="en-US" w:eastAsia="zh-CN" w:bidi="ar-SA"/>
        </w:rPr>
        <w:t>对</w:t>
      </w:r>
      <w:r>
        <w:rPr>
          <w:rFonts w:hint="eastAsia" w:ascii="Times New Roman" w:hAnsi="Times New Roman" w:eastAsia="方正仿宋_GBK" w:cs="Times New Roman"/>
          <w:b/>
          <w:bCs/>
          <w:color w:val="auto"/>
          <w:kern w:val="0"/>
          <w:sz w:val="32"/>
          <w:szCs w:val="32"/>
          <w:highlight w:val="none"/>
          <w:lang w:val="en-US" w:eastAsia="zh-CN" w:bidi="ar-SA"/>
        </w:rPr>
        <w:t>长期不在岗</w:t>
      </w:r>
      <w:r>
        <w:rPr>
          <w:rFonts w:hint="default" w:ascii="Times New Roman" w:hAnsi="Times New Roman" w:eastAsia="方正仿宋_GBK" w:cs="Times New Roman"/>
          <w:b/>
          <w:bCs/>
          <w:color w:val="auto"/>
          <w:kern w:val="0"/>
          <w:sz w:val="32"/>
          <w:szCs w:val="32"/>
          <w:highlight w:val="none"/>
          <w:lang w:val="en-US" w:eastAsia="zh-CN" w:bidi="ar-SA"/>
        </w:rPr>
        <w:t>进行“第一种形态”批评教育，确保其能够正确履行职责，按时参加党内政治生活。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二是召开专题整改会议，深刻剖析原因，制定整改措施，避免今后再出现同样的问题。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12</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三会一课未按规定召开</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3月10日</w:t>
      </w:r>
      <w:r>
        <w:rPr>
          <w:rFonts w:hint="default" w:ascii="Times New Roman" w:hAnsi="Times New Roman" w:eastAsia="方正仿宋_GBK" w:cs="Times New Roman"/>
          <w:b/>
          <w:bCs/>
          <w:color w:val="auto"/>
          <w:kern w:val="0"/>
          <w:sz w:val="32"/>
          <w:szCs w:val="32"/>
          <w:highlight w:val="none"/>
          <w:lang w:val="en-US" w:eastAsia="zh-CN" w:bidi="ar-SA"/>
        </w:rPr>
        <w:t>对党务工作者进行党务工作业务培训，提高村级党务工作者业务能力水平，严禁今后再出现同样的问题。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13</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违反“四议两公开”规定</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w:t>
      </w:r>
      <w:r>
        <w:rPr>
          <w:rFonts w:hint="eastAsia" w:ascii="Times New Roman" w:hAnsi="Times New Roman" w:eastAsia="方正仿宋_GBK" w:cs="Times New Roman"/>
          <w:b/>
          <w:bCs/>
          <w:color w:val="auto"/>
          <w:kern w:val="0"/>
          <w:sz w:val="32"/>
          <w:szCs w:val="32"/>
          <w:highlight w:val="none"/>
          <w:lang w:val="en-US" w:eastAsia="zh-CN" w:bidi="ar-SA"/>
        </w:rPr>
        <w:t>于2023年3月1日召开支委会、两委会、党员大会、村民代表大会研究问题，并制定措施，</w:t>
      </w:r>
      <w:r>
        <w:rPr>
          <w:rFonts w:hint="default" w:ascii="Times New Roman" w:hAnsi="Times New Roman" w:eastAsia="方正仿宋_GBK" w:cs="Times New Roman"/>
          <w:b/>
          <w:bCs/>
          <w:color w:val="auto"/>
          <w:kern w:val="0"/>
          <w:sz w:val="32"/>
          <w:szCs w:val="32"/>
          <w:highlight w:val="none"/>
          <w:lang w:val="en-US" w:eastAsia="zh-CN" w:bidi="ar-SA"/>
        </w:rPr>
        <w:t>认真学习《</w:t>
      </w:r>
      <w:r>
        <w:rPr>
          <w:rFonts w:hint="eastAsia" w:ascii="Times New Roman" w:hAnsi="Times New Roman" w:eastAsia="方正仿宋_GBK" w:cs="Times New Roman"/>
          <w:b/>
          <w:bCs/>
          <w:color w:val="auto"/>
          <w:kern w:val="0"/>
          <w:sz w:val="32"/>
          <w:szCs w:val="32"/>
          <w:highlight w:val="none"/>
          <w:lang w:val="en-US" w:eastAsia="zh-CN" w:bidi="ar-SA"/>
        </w:rPr>
        <w:t>针对</w:t>
      </w:r>
      <w:r>
        <w:rPr>
          <w:rFonts w:hint="default" w:ascii="Times New Roman" w:hAnsi="Times New Roman" w:eastAsia="方正仿宋_GBK" w:cs="Times New Roman"/>
          <w:b/>
          <w:bCs/>
          <w:color w:val="auto"/>
          <w:kern w:val="0"/>
          <w:sz w:val="32"/>
          <w:szCs w:val="32"/>
          <w:highlight w:val="none"/>
          <w:lang w:val="en-US" w:eastAsia="zh-CN" w:bidi="ar-SA"/>
        </w:rPr>
        <w:t>修改〈黑龙江省村集体经济组织财务管理条例〉的决定》修正），</w:t>
      </w:r>
      <w:r>
        <w:rPr>
          <w:rFonts w:hint="eastAsia" w:ascii="Times New Roman" w:hAnsi="Times New Roman" w:eastAsia="方正仿宋_GBK" w:cs="Times New Roman"/>
          <w:b/>
          <w:bCs/>
          <w:color w:val="auto"/>
          <w:kern w:val="0"/>
          <w:sz w:val="32"/>
          <w:szCs w:val="32"/>
          <w:highlight w:val="none"/>
          <w:lang w:val="en-US" w:eastAsia="zh-CN" w:bidi="ar-SA"/>
        </w:rPr>
        <w:t>针对</w:t>
      </w:r>
      <w:r>
        <w:rPr>
          <w:rFonts w:hint="default" w:ascii="Times New Roman" w:hAnsi="Times New Roman" w:eastAsia="方正仿宋_GBK" w:cs="Times New Roman"/>
          <w:b/>
          <w:bCs/>
          <w:color w:val="auto"/>
          <w:kern w:val="0"/>
          <w:sz w:val="32"/>
          <w:szCs w:val="32"/>
          <w:highlight w:val="none"/>
          <w:lang w:val="en-US" w:eastAsia="zh-CN" w:bidi="ar-SA"/>
        </w:rPr>
        <w:t>印发《密山市农村集体经济组织管理制度（试行）》的文件内容。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二是督促各单位严格加强现金管理，各单位所取得的各项货币资金必须开具三联式票据，及时送存并入单位会计核算的资金账户，严禁坐收坐支现金。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三是规范财务管理，督促各单位必须取得合法票据，履行齐全审批手续后方可支付，严禁“白条”抵库现象发生。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四是加财务人员学习，督促规范现金的管理和使用。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五是严格执行“四议两公开”制度，经村支委会和合作社理事会、监事会、成员大会（或成员代表大会）讨论通过、后方能执行。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14</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违反农村集体经济组织财务管理制度</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3月1日召开支委会议、党员大会认真学习严格按照《农村集体经济组织财务制度》执行，督促各单位严格加强现金管理，各单位所取得的各项货币资金必须开具三联式票据，及时送存并入单位会计核算的资金账户，严禁坐收坐支现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二是根据《密山市农村集体经济组织管理制度（试行）》文件第十六条收入管理规定：村级集体收入全部缴入“村级集体收入专户”，实行收支“两条线”监督管理办法。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三是规范财务管理，督促各单位必须取得合法票据，履行齐全审批手续后方可支付，严禁“白条”抵库现象发生。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四是是加财务人员学习，督促规范现金的管理和使用。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三、坚持巩固巡察整改成果，加强自身建设，不断推进各项工作实现新发展</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（一）增强党建意识,发挥基层作用。</w:t>
      </w:r>
      <w:r>
        <w:rPr>
          <w:rFonts w:hint="eastAsia" w:ascii="Times New Roman" w:hAnsi="Times New Roman" w:eastAsia="方正仿宋_GBK" w:cs="Times New Roman"/>
          <w:b/>
          <w:bCs/>
          <w:color w:val="auto"/>
          <w:sz w:val="32"/>
          <w:szCs w:val="32"/>
          <w:lang w:val="en-US" w:eastAsia="zh-CN"/>
        </w:rPr>
        <w:t>认真执行党建工作各项规章制度。抓好村务公开，通过建立党内监督制度、村务公开制度等。</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（二）加强学习，细化管理。</w:t>
      </w:r>
      <w:r>
        <w:rPr>
          <w:rFonts w:hint="eastAsia" w:ascii="Times New Roman" w:hAnsi="Times New Roman" w:eastAsia="方正仿宋_GBK" w:cs="Times New Roman"/>
          <w:b/>
          <w:bCs/>
          <w:color w:val="auto"/>
          <w:sz w:val="32"/>
          <w:szCs w:val="32"/>
          <w:lang w:val="en-US" w:eastAsia="zh-CN"/>
        </w:rPr>
        <w:t>严肃党内政治生活，规范落实“两学一做”学习教育、“三会一课”、民主评议党员、组织生活会等制度，确保党内政治生活的严肃性和经常性。</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（三）提高认识，认真落实整改。</w:t>
      </w:r>
      <w:r>
        <w:rPr>
          <w:rFonts w:hint="eastAsia" w:ascii="Times New Roman" w:hAnsi="Times New Roman" w:eastAsia="方正仿宋_GBK" w:cs="Times New Roman"/>
          <w:b/>
          <w:bCs/>
          <w:color w:val="auto"/>
          <w:sz w:val="32"/>
          <w:szCs w:val="32"/>
          <w:lang w:val="en-US" w:eastAsia="zh-CN"/>
        </w:rPr>
        <w:t>主动认领责任，带头落实整改。用好巡察成果，以巡察整改为契机，把依规治党、从严治党的制度利用起来，推动改革，</w:t>
      </w:r>
      <w:bookmarkStart w:id="0" w:name="_GoBack"/>
      <w:bookmarkEnd w:id="0"/>
      <w:r>
        <w:rPr>
          <w:rFonts w:hint="eastAsia" w:ascii="Times New Roman" w:hAnsi="Times New Roman" w:eastAsia="方正仿宋_GBK" w:cs="Times New Roman"/>
          <w:b/>
          <w:bCs/>
          <w:color w:val="auto"/>
          <w:sz w:val="32"/>
          <w:szCs w:val="32"/>
          <w:lang w:val="en-US" w:eastAsia="zh-CN"/>
        </w:rPr>
        <w:t xml:space="preserve">促进发展，推动全面从严治党向纵深发展。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sz w:val="32"/>
          <w:szCs w:val="40"/>
        </w:rPr>
        <w:t>欢迎广大干部群众对巡察整改落实情况进行监督。如有意见建议，请及时向我们反映。联</w:t>
      </w:r>
      <w:r>
        <w:rPr>
          <w:rFonts w:hint="default" w:ascii="Times New Roman" w:hAnsi="Times New Roman" w:eastAsia="方正仿宋_GBK" w:cs="Times New Roman"/>
          <w:b/>
          <w:bCs/>
          <w:color w:val="auto"/>
          <w:kern w:val="0"/>
          <w:sz w:val="32"/>
          <w:szCs w:val="32"/>
          <w:highlight w:val="none"/>
          <w:lang w:val="en-US" w:eastAsia="zh-CN" w:bidi="ar-SA"/>
        </w:rPr>
        <w:t>系电话 ：</w:t>
      </w:r>
      <w:r>
        <w:rPr>
          <w:rFonts w:hint="eastAsia" w:ascii="Times New Roman" w:hAnsi="Times New Roman" w:eastAsia="方正仿宋_GBK" w:cs="Times New Roman"/>
          <w:b/>
          <w:bCs/>
          <w:color w:val="auto"/>
          <w:kern w:val="0"/>
          <w:sz w:val="32"/>
          <w:szCs w:val="32"/>
          <w:highlight w:val="none"/>
          <w:lang w:val="en-US" w:eastAsia="zh-CN" w:bidi="ar-SA"/>
        </w:rPr>
        <w:t>13019745728</w:t>
      </w:r>
      <w:r>
        <w:rPr>
          <w:rFonts w:hint="default" w:ascii="Times New Roman" w:hAnsi="Times New Roman" w:eastAsia="方正仿宋_GBK" w:cs="Times New Roman"/>
          <w:b/>
          <w:bCs/>
          <w:color w:val="auto"/>
          <w:kern w:val="0"/>
          <w:sz w:val="32"/>
          <w:szCs w:val="32"/>
          <w:highlight w:val="none"/>
          <w:lang w:val="en-US" w:eastAsia="zh-CN" w:bidi="ar-SA"/>
        </w:rPr>
        <w:t>，电子邮箱</w:t>
      </w:r>
      <w:r>
        <w:rPr>
          <w:rFonts w:hint="eastAsia" w:ascii="Times New Roman" w:hAnsi="Times New Roman" w:eastAsia="方正仿宋_GBK" w:cs="Times New Roman"/>
          <w:b/>
          <w:bCs/>
          <w:color w:val="auto"/>
          <w:kern w:val="0"/>
          <w:sz w:val="32"/>
          <w:szCs w:val="32"/>
          <w:highlight w:val="none"/>
          <w:lang w:val="en-US" w:eastAsia="zh-CN" w:bidi="ar-SA"/>
        </w:rPr>
        <w:t>13019745728@qq.com</w:t>
      </w:r>
      <w:r>
        <w:rPr>
          <w:rFonts w:hint="default" w:ascii="Times New Roman" w:hAnsi="Times New Roman" w:eastAsia="方正仿宋_GBK" w:cs="Times New Roman"/>
          <w:b/>
          <w:bCs/>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91" w:firstLineChars="900"/>
        <w:textAlignment w:val="auto"/>
        <w:rPr>
          <w:rFonts w:hint="eastAsia"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中共密山市二人班乡尚礼村支部委员会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98" w:firstLineChars="1400"/>
        <w:textAlignment w:val="auto"/>
        <w:rPr>
          <w:rFonts w:hint="eastAsia"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2023年7月24日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kern w:val="0"/>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sz w:val="32"/>
          <w:szCs w:val="32"/>
          <w:lang w:val="en-US" w:eastAsia="zh-CN"/>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WQzMTkwZTBiOTJmNDc2MTY5YjRkZTczYjg2Y2QifQ=="/>
  </w:docVars>
  <w:rsids>
    <w:rsidRoot w:val="34847149"/>
    <w:rsid w:val="02FE541A"/>
    <w:rsid w:val="1ACC25E5"/>
    <w:rsid w:val="326A5024"/>
    <w:rsid w:val="331F0C51"/>
    <w:rsid w:val="34847149"/>
    <w:rsid w:val="363E648D"/>
    <w:rsid w:val="61A656E4"/>
    <w:rsid w:val="673D1F17"/>
    <w:rsid w:val="6BC916CD"/>
    <w:rsid w:val="70826647"/>
    <w:rsid w:val="72D2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2023-08-05T07:10:00Z</dcterms:created>
  <dc:creator>起点</dc:creator>
  <cp:lastModifiedBy>起点</cp:lastModifiedBy>
  <dcterms:modified xsi:type="dcterms:W3CDTF">2023-10-18T06:35:48Z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BB9F32CD2E6C4576A650FEDB99A49738_11</vt:lpwstr>
  </property>
</Properties>
</file>